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0ADF5C" w14:textId="1142DED0" w:rsidR="006B2078" w:rsidRPr="00770D40" w:rsidRDefault="004F7A49" w:rsidP="00770D40">
      <w:pPr>
        <w:overflowPunct/>
        <w:autoSpaceDE/>
        <w:spacing w:line="360" w:lineRule="auto"/>
        <w:ind w:right="1106"/>
        <w:jc w:val="center"/>
        <w:rPr>
          <w:rFonts w:ascii="Aptos" w:hAnsi="Aptos" w:cs="Arial"/>
          <w:i/>
          <w:iCs/>
          <w:sz w:val="24"/>
          <w:szCs w:val="24"/>
        </w:rPr>
      </w:pPr>
      <w:r w:rsidRPr="0000461F">
        <w:rPr>
          <w:rFonts w:ascii="Aptos" w:hAnsi="Apto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911DF5" wp14:editId="4EB801B2">
            <wp:simplePos x="0" y="0"/>
            <wp:positionH relativeFrom="column">
              <wp:posOffset>5453380</wp:posOffset>
            </wp:positionH>
            <wp:positionV relativeFrom="paragraph">
              <wp:posOffset>-1097280</wp:posOffset>
            </wp:positionV>
            <wp:extent cx="1125220" cy="84391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9539178"/>
      <w:r w:rsidR="0000461F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 xml:space="preserve">De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 xml:space="preserve">DKV Box Europe </w:t>
      </w:r>
      <w:r w:rsidR="0000461F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 xml:space="preserve">rekent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>nu ook</w:t>
      </w:r>
      <w:r w:rsidR="0000461F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 xml:space="preserve"> tol af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32"/>
          <w:szCs w:val="32"/>
          <w:lang w:val="nl-NL"/>
        </w:rPr>
        <w:t xml:space="preserve"> in Tsjechië</w:t>
      </w:r>
      <w:r w:rsidR="00770D40">
        <w:rPr>
          <w:rFonts w:ascii="Aptos" w:hAnsi="Aptos" w:cs="Arial"/>
          <w:sz w:val="32"/>
          <w:szCs w:val="32"/>
        </w:rPr>
        <w:br/>
      </w:r>
      <w:r w:rsidR="00C363D1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>DKV B</w:t>
      </w:r>
      <w:r w:rsidR="003820FD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>ox Europe</w:t>
      </w:r>
      <w:r w:rsidR="00856B7B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 xml:space="preserve"> </w:t>
      </w:r>
      <w:r w:rsidR="00DD6286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 xml:space="preserve">dekt nu </w:t>
      </w:r>
      <w:r w:rsidR="006B2078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 xml:space="preserve">19 </w:t>
      </w:r>
      <w:r w:rsidR="00DD6286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 xml:space="preserve">toldiensten </w:t>
      </w:r>
      <w:r w:rsidR="006B2078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 xml:space="preserve">in 16 </w:t>
      </w:r>
      <w:r w:rsidR="00DD6286" w:rsidRPr="00770D40">
        <w:rPr>
          <w:rFonts w:ascii="Aptos" w:eastAsia="Arial" w:hAnsi="Aptos" w:cs="Arial"/>
          <w:i/>
          <w:iCs/>
          <w:color w:val="000000" w:themeColor="text1"/>
          <w:sz w:val="24"/>
          <w:szCs w:val="24"/>
          <w:lang w:val="nl-NL"/>
        </w:rPr>
        <w:t>landen</w:t>
      </w:r>
    </w:p>
    <w:p w14:paraId="479B5E8B" w14:textId="77777777" w:rsidR="00670803" w:rsidRPr="0000461F" w:rsidRDefault="00670803" w:rsidP="00770D40">
      <w:pPr>
        <w:spacing w:line="360" w:lineRule="auto"/>
        <w:ind w:left="360" w:right="1106"/>
        <w:rPr>
          <w:rFonts w:ascii="Aptos" w:eastAsia="Arial" w:hAnsi="Aptos" w:cs="Arial"/>
          <w:b/>
          <w:bCs/>
          <w:color w:val="000000" w:themeColor="text1"/>
          <w:lang w:val="nl-NL"/>
        </w:rPr>
      </w:pPr>
    </w:p>
    <w:p w14:paraId="500975B8" w14:textId="4B53915A" w:rsidR="00BA7F7D" w:rsidRPr="0000461F" w:rsidRDefault="0000461F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  <w:r w:rsidRPr="0000461F">
        <w:rPr>
          <w:rFonts w:ascii="Aptos" w:hAnsi="Aptos" w:cs="Arial"/>
          <w:sz w:val="20"/>
          <w:szCs w:val="20"/>
          <w:lang w:val="nl-NL" w:eastAsia="ar-SA"/>
        </w:rPr>
        <w:t>Noordwijkerhout</w:t>
      </w:r>
      <w:r w:rsidR="00317737" w:rsidRPr="0000461F">
        <w:rPr>
          <w:rFonts w:ascii="Aptos" w:hAnsi="Aptos" w:cs="Arial"/>
          <w:sz w:val="20"/>
          <w:szCs w:val="20"/>
          <w:lang w:val="nl-NL" w:eastAsia="ar-SA"/>
        </w:rPr>
        <w:t xml:space="preserve">, </w:t>
      </w:r>
      <w:r w:rsidRPr="0000461F">
        <w:rPr>
          <w:rFonts w:ascii="Aptos" w:hAnsi="Aptos" w:cs="Arial"/>
          <w:sz w:val="20"/>
          <w:szCs w:val="20"/>
          <w:lang w:val="nl-NL" w:eastAsia="ar-SA"/>
        </w:rPr>
        <w:t xml:space="preserve">1 oktober </w:t>
      </w:r>
      <w:r w:rsidR="00317737" w:rsidRPr="0000461F">
        <w:rPr>
          <w:rFonts w:ascii="Aptos" w:hAnsi="Aptos" w:cs="Arial"/>
          <w:sz w:val="20"/>
          <w:szCs w:val="20"/>
          <w:lang w:val="nl-NL" w:eastAsia="ar-SA"/>
        </w:rPr>
        <w:t>20</w:t>
      </w:r>
      <w:r w:rsidR="003B363D" w:rsidRPr="0000461F">
        <w:rPr>
          <w:rFonts w:ascii="Aptos" w:hAnsi="Aptos" w:cs="Arial"/>
          <w:sz w:val="20"/>
          <w:szCs w:val="20"/>
          <w:lang w:val="nl-NL" w:eastAsia="ar-SA"/>
        </w:rPr>
        <w:t>25</w:t>
      </w:r>
      <w:r w:rsidRPr="0000461F">
        <w:rPr>
          <w:rFonts w:ascii="Aptos" w:hAnsi="Aptos" w:cs="Arial"/>
          <w:sz w:val="20"/>
          <w:szCs w:val="20"/>
          <w:lang w:val="nl-NL" w:eastAsia="ar-SA"/>
        </w:rPr>
        <w:t xml:space="preserve"> -</w:t>
      </w:r>
      <w:r w:rsidR="00317737" w:rsidRPr="0000461F">
        <w:rPr>
          <w:rFonts w:ascii="Aptos" w:hAnsi="Aptos" w:cs="Arial"/>
          <w:sz w:val="20"/>
          <w:szCs w:val="20"/>
          <w:lang w:val="nl-NL" w:eastAsia="ar-SA"/>
        </w:rPr>
        <w:t xml:space="preserve"> </w:t>
      </w:r>
      <w:r w:rsidR="001E3AC3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DKV Mobility,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toonaangevend </w:t>
      </w:r>
      <w:r w:rsidR="006008A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B2B-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p</w:t>
      </w:r>
      <w:r w:rsidR="006008A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latform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voor afrekenen onderweg breidt zijn </w:t>
      </w:r>
      <w:r w:rsidR="00161268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EETS-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toloplossing uit. Vanaf nu kan ook 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tol in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Tsjechië 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met de DKV Box Europe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tol worden afgerekend</w:t>
      </w:r>
      <w:r w:rsidR="00161268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.</w:t>
      </w:r>
      <w:r w:rsidR="000935B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EETS (</w:t>
      </w:r>
      <w:r w:rsidR="004F506F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European Electronic Toll Service</w:t>
      </w:r>
      <w:r w:rsidR="000935B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)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maakt het mogelijk om tol o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p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een verscheidenheid aan </w:t>
      </w:r>
      <w:r w:rsidR="00DD6286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Europese wegen met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slechts één contract en één tolbox af te rekenen</w:t>
      </w:r>
      <w:r w:rsidR="000935B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–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los van het landelijk 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gebruikte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tolsysteem</w:t>
      </w:r>
      <w:r w:rsidR="000935B0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.</w:t>
      </w:r>
      <w:r w:rsidR="00554E32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Voordien kon Tsjechische tol 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alleen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met 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nationale </w:t>
      </w:r>
      <w:r w:rsidR="00EC635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tolboxen zoals </w:t>
      </w:r>
      <w:r w:rsidR="00D55789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MYTO CZ</w:t>
      </w:r>
      <w:r w:rsidR="000E086E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 xml:space="preserve"> worden afgerekend</w:t>
      </w:r>
      <w:r w:rsidR="00483619" w:rsidRPr="0000461F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.</w:t>
      </w:r>
      <w:r w:rsidR="0099691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</w:t>
      </w:r>
    </w:p>
    <w:p w14:paraId="67296AC5" w14:textId="77777777" w:rsidR="00D44E24" w:rsidRDefault="00D44E24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6227AC03" w14:textId="4BFEE620" w:rsidR="00770D40" w:rsidRPr="00770D40" w:rsidRDefault="00770D40" w:rsidP="00770D40">
      <w:pPr>
        <w:pStyle w:val="Normaalweb"/>
        <w:spacing w:line="360" w:lineRule="auto"/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</w:pPr>
      <w:r w:rsidRPr="00770D40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Uniform tol afrekenen in Europa</w:t>
      </w:r>
    </w:p>
    <w:p w14:paraId="16A86E7B" w14:textId="07A0B5FE" w:rsidR="00E72127" w:rsidRPr="0000461F" w:rsidRDefault="00301E1F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De DKV Box Europe </w:t>
      </w:r>
      <w:r w:rsidR="00EC635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maakt simpel en centraal afrekenen van tol voor voertuigen vanaf 3,5 ton door heel Europa mogelijk.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M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omenteel kan de tol van 19 instanties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met één en dezelfde on board unit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worden afgerekend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in 16 landen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te weten Duitsland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,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Oostenrijk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,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Zwitserland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Belgi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ë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Frankr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ijk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Portugal, Span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je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Itali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ë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Polen, Slowaki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je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Slo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venië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Bulgari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je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,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Hongarije</w:t>
      </w:r>
      <w:r w:rsidR="00572192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en nu dus ook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Ts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jechië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.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Verder omvat de dekking van de DKV Box Europe bepaalde bruggen en t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unnel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s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zoals de Duitse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Warnow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- en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Herrentunnel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, de Belgische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Liefkenshoektunnel 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en de Scandinavische bruggen.</w:t>
      </w:r>
      <w:r w:rsidR="00F9495C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</w:t>
      </w:r>
    </w:p>
    <w:p w14:paraId="75AB52F4" w14:textId="77777777" w:rsidR="00AC1670" w:rsidRPr="0000461F" w:rsidRDefault="00AC1670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04F75A76" w14:textId="52841479" w:rsidR="00AC1670" w:rsidRPr="0000461F" w:rsidRDefault="00AC1670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Jérôme Lejeune, Managing Director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Toll &amp; Refund Services bij DKV Mobility zegt: “Voor veel van onze logistieke klanten speelt Tsjechië in het Europees goederentransport een centrale rol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. M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t de DKV Box Europe k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unnen deze klanten hun tol nu aanmerkelijk simpeler en centraler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a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frekenen en daarbij ook all</w:t>
      </w:r>
      <w:r w:rsidR="00C91F20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 relevante</w:t>
      </w:r>
      <w:r w:rsidR="000E7095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data </w:t>
      </w:r>
      <w:r w:rsidR="008A1244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rechtstreeks via het klantportaal opvragen, wat tijd en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inzet van </w:t>
      </w:r>
      <w:r w:rsidR="008A1244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kostbare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middelen </w:t>
      </w:r>
      <w:r w:rsidR="008A1244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bespaart.”</w:t>
      </w:r>
    </w:p>
    <w:p w14:paraId="620F6DE2" w14:textId="77777777" w:rsidR="00AC1670" w:rsidRPr="0000461F" w:rsidRDefault="00AC1670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020C61B8" w14:textId="5A82459A" w:rsidR="005304C1" w:rsidRDefault="008A1244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Installatie en configuratie van de 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DKV Box Europe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is simpel. 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Best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aande gebruikers kunnen de nieuwe tolservice gewoon online activeren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, terwijl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hun huidige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tol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box niet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voor een nieuwe hoeft te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worden</w:t>
      </w:r>
      <w:r w:rsidR="00572192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omgeruild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. Dankzij mobiele interfaces komen updates en uitbreidingen ”over the air” binnen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.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Ook </w:t>
      </w:r>
      <w:r w:rsidR="000E086E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brengt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DKV Mobility in het vierde kwartaal van 2025 een nieuwe g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enerati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 </w:t>
      </w:r>
      <w:r w:rsidR="00154924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DKV Box Europe 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m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e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t 4G-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t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 xml:space="preserve">echnologie 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op de m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arkt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, waarmee de m</w:t>
      </w:r>
      <w:r w:rsidR="005304C1"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obilit</w:t>
      </w:r>
      <w:r w:rsidRPr="0000461F">
        <w:rPr>
          <w:rFonts w:ascii="Aptos" w:eastAsia="Arial" w:hAnsi="Aptos" w:cs="Arial"/>
          <w:color w:val="000000" w:themeColor="text1"/>
          <w:sz w:val="20"/>
          <w:szCs w:val="20"/>
          <w:lang w:val="nl-NL"/>
        </w:rPr>
        <w:t>y service provider inspeelt op de aanstaande de-activering van mobiele 2G-netwerken in diverse Europese landen.</w:t>
      </w:r>
    </w:p>
    <w:p w14:paraId="579C7759" w14:textId="77777777" w:rsidR="00770D40" w:rsidRDefault="00770D40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294BBEC1" w14:textId="14E73404" w:rsidR="00770D40" w:rsidRPr="00770D40" w:rsidRDefault="00770D40" w:rsidP="00770D40">
      <w:pPr>
        <w:pStyle w:val="Normaalweb"/>
        <w:spacing w:line="360" w:lineRule="auto"/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</w:pPr>
      <w:r w:rsidRPr="00770D40">
        <w:rPr>
          <w:rFonts w:ascii="Aptos" w:eastAsia="Arial" w:hAnsi="Aptos" w:cs="Arial"/>
          <w:b/>
          <w:bCs/>
          <w:color w:val="000000" w:themeColor="text1"/>
          <w:sz w:val="20"/>
          <w:szCs w:val="20"/>
          <w:lang w:val="nl-NL"/>
        </w:rPr>
        <w:t>Nederlandse kilometerheffing</w:t>
      </w:r>
    </w:p>
    <w:p w14:paraId="38FC16A7" w14:textId="77777777" w:rsidR="00770D40" w:rsidRPr="00770D40" w:rsidRDefault="00770D40" w:rsidP="00770D40">
      <w:pPr>
        <w:overflowPunct/>
        <w:autoSpaceDE/>
        <w:spacing w:line="360" w:lineRule="auto"/>
        <w:textAlignment w:val="auto"/>
        <w:rPr>
          <w:rFonts w:ascii="Aptos" w:hAnsi="Aptos"/>
          <w:color w:val="000000"/>
          <w:lang w:val="nl-BE" w:eastAsia="nl-NL"/>
        </w:rPr>
      </w:pPr>
      <w:r w:rsidRPr="00770D40">
        <w:rPr>
          <w:rFonts w:ascii="Aptos" w:hAnsi="Aptos"/>
          <w:color w:val="000000"/>
          <w:lang w:val="nl-NL" w:eastAsia="nl-NL"/>
        </w:rPr>
        <w:t xml:space="preserve">Vanaf 1 juli 2026 voert Nederland een kilometerheffing in voor vrachtwagens vanaf 3,5 ton. Zowel binnen- als buitenlandse transporteurs betalen dan per gereden kilometer op alle snelwegen en een aantal provinciale en gemeentelijke wegen. Het Eurovignet verdwijnt en de motorrijtuigenbelasting gaat omlaag. De DKV BOX </w:t>
      </w:r>
      <w:r w:rsidRPr="00770D40">
        <w:rPr>
          <w:rFonts w:ascii="Aptos" w:hAnsi="Aptos"/>
          <w:color w:val="000000"/>
          <w:lang w:val="nl-NL" w:eastAsia="nl-NL"/>
        </w:rPr>
        <w:lastRenderedPageBreak/>
        <w:t>EUROPE wordt voorbereid op deze nieuwe regelgeving, zodat u ook in Nederland probleemloos en automatisch aan uw verplichtingen voldoet.</w:t>
      </w:r>
    </w:p>
    <w:p w14:paraId="1B4C73B8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285183B1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bCs/>
          <w:iCs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bCs/>
          <w:iCs/>
          <w:color w:val="000000" w:themeColor="text1"/>
          <w:sz w:val="20"/>
          <w:szCs w:val="20"/>
          <w:lang w:val="nl-NL"/>
        </w:rPr>
        <w:t xml:space="preserve">Meer informatie op </w:t>
      </w:r>
      <w:hyperlink r:id="rId12" w:history="1">
        <w:r w:rsidRPr="0000461F">
          <w:rPr>
            <w:rStyle w:val="Hyperlink"/>
            <w:rFonts w:ascii="Aptos" w:eastAsia="Arial" w:hAnsi="Aptos" w:cs="Arial"/>
            <w:bCs/>
            <w:iCs/>
            <w:sz w:val="20"/>
            <w:szCs w:val="20"/>
            <w:lang w:val="nl-NL"/>
          </w:rPr>
          <w:t>www.dkv-mobility.com</w:t>
        </w:r>
      </w:hyperlink>
    </w:p>
    <w:p w14:paraId="5A35F27E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bCs/>
          <w:iCs/>
          <w:color w:val="000000" w:themeColor="text1"/>
          <w:sz w:val="20"/>
          <w:szCs w:val="20"/>
          <w:lang w:val="nl-NL"/>
        </w:rPr>
      </w:pPr>
    </w:p>
    <w:p w14:paraId="317D4D80" w14:textId="77777777" w:rsidR="00770D40" w:rsidRPr="00770D40" w:rsidRDefault="00770D40" w:rsidP="00770D40">
      <w:pPr>
        <w:spacing w:line="360" w:lineRule="auto"/>
        <w:rPr>
          <w:rFonts w:ascii="Aptos" w:hAnsi="Aptos"/>
          <w:b/>
          <w:bCs/>
          <w:color w:val="000000" w:themeColor="text1"/>
          <w:lang w:val="en-US"/>
        </w:rPr>
      </w:pPr>
      <w:r w:rsidRPr="00770D40">
        <w:rPr>
          <w:rFonts w:ascii="Aptos" w:hAnsi="Aptos"/>
          <w:b/>
          <w:bCs/>
          <w:color w:val="000000" w:themeColor="text1"/>
          <w:lang w:val="en-US"/>
        </w:rPr>
        <w:t xml:space="preserve">Contact voor de pers: </w:t>
      </w:r>
    </w:p>
    <w:p w14:paraId="2F12F08E" w14:textId="77777777" w:rsidR="00770D40" w:rsidRPr="00770D40" w:rsidRDefault="00770D40" w:rsidP="00770D40">
      <w:pPr>
        <w:spacing w:line="360" w:lineRule="auto"/>
        <w:rPr>
          <w:rFonts w:ascii="Aptos" w:hAnsi="Aptos"/>
          <w:color w:val="000000" w:themeColor="text1"/>
          <w:lang w:val="en-US"/>
        </w:rPr>
      </w:pPr>
      <w:r w:rsidRPr="00770D40">
        <w:rPr>
          <w:rFonts w:ascii="Aptos" w:hAnsi="Aptos"/>
          <w:color w:val="000000" w:themeColor="text1"/>
          <w:lang w:val="en-US"/>
        </w:rPr>
        <w:t xml:space="preserve">Contact DKV Mobility: Greta Lammerse, tel.: +31 252345665, e-mail: </w:t>
      </w:r>
      <w:hyperlink r:id="rId13" w:history="1">
        <w:r w:rsidRPr="00770D40">
          <w:rPr>
            <w:rStyle w:val="Hyperlink"/>
            <w:rFonts w:ascii="Aptos" w:hAnsi="Aptos"/>
            <w:color w:val="000000" w:themeColor="text1"/>
            <w:lang w:val="en-US"/>
          </w:rPr>
          <w:t>Greta.Lammerse@dkv-mobility.com</w:t>
        </w:r>
      </w:hyperlink>
    </w:p>
    <w:p w14:paraId="04A35540" w14:textId="77777777" w:rsidR="00770D40" w:rsidRPr="00770D40" w:rsidRDefault="00770D40" w:rsidP="00770D40">
      <w:pPr>
        <w:spacing w:line="360" w:lineRule="auto"/>
        <w:rPr>
          <w:rFonts w:ascii="Aptos" w:hAnsi="Aptos"/>
          <w:color w:val="000000" w:themeColor="text1"/>
          <w:lang w:val="en-US"/>
        </w:rPr>
      </w:pPr>
      <w:r w:rsidRPr="00770D40">
        <w:rPr>
          <w:rFonts w:ascii="Aptos" w:hAnsi="Aptos"/>
          <w:color w:val="000000" w:themeColor="text1"/>
          <w:lang w:val="en-US"/>
        </w:rPr>
        <w:t xml:space="preserve">PR-bureau: Square Egg Communications, </w:t>
      </w:r>
      <w:hyperlink r:id="rId14" w:history="1">
        <w:r w:rsidRPr="00770D40">
          <w:rPr>
            <w:rStyle w:val="Hyperlink"/>
            <w:rFonts w:ascii="Aptos" w:hAnsi="Aptos"/>
            <w:color w:val="000000" w:themeColor="text1"/>
            <w:lang w:val="en-US"/>
          </w:rPr>
          <w:t>sandra@square-egg.be</w:t>
        </w:r>
      </w:hyperlink>
      <w:r w:rsidRPr="00770D40">
        <w:rPr>
          <w:rFonts w:ascii="Aptos" w:hAnsi="Aptos"/>
          <w:color w:val="000000" w:themeColor="text1"/>
          <w:lang w:val="en-US"/>
        </w:rPr>
        <w:t>, GSM 0497 251816</w:t>
      </w:r>
      <w:r w:rsidRPr="00770D40">
        <w:rPr>
          <w:rFonts w:ascii="Aptos" w:hAnsi="Aptos"/>
          <w:i/>
          <w:iCs/>
          <w:color w:val="000000" w:themeColor="text1"/>
          <w:lang w:val="en-US"/>
        </w:rPr>
        <w:t>.</w:t>
      </w:r>
    </w:p>
    <w:p w14:paraId="114D4639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b/>
          <w:bCs/>
          <w:iCs/>
          <w:color w:val="000000" w:themeColor="text1"/>
          <w:sz w:val="20"/>
          <w:szCs w:val="20"/>
          <w:u w:val="single"/>
          <w:lang w:val="nl-NL"/>
        </w:rPr>
      </w:pPr>
    </w:p>
    <w:p w14:paraId="5C8BC5E2" w14:textId="75A7D51A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b/>
          <w:bCs/>
          <w:iCs/>
          <w:color w:val="000000" w:themeColor="text1"/>
          <w:sz w:val="20"/>
          <w:szCs w:val="20"/>
          <w:u w:val="single"/>
          <w:lang w:val="nl-NL"/>
        </w:rPr>
      </w:pPr>
      <w:r w:rsidRPr="0000461F">
        <w:rPr>
          <w:rFonts w:ascii="Aptos" w:eastAsia="Arial" w:hAnsi="Aptos" w:cs="Arial"/>
          <w:b/>
          <w:bCs/>
          <w:iCs/>
          <w:color w:val="000000" w:themeColor="text1"/>
          <w:sz w:val="20"/>
          <w:szCs w:val="20"/>
          <w:lang w:val="nl-NL"/>
        </w:rPr>
        <w:t xml:space="preserve">Over DKV Mobility* </w:t>
      </w:r>
    </w:p>
    <w:p w14:paraId="79334C62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iCs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iCs/>
          <w:color w:val="000000" w:themeColor="text1"/>
          <w:sz w:val="20"/>
          <w:szCs w:val="20"/>
          <w:lang w:val="nl-NL"/>
        </w:rPr>
        <w:t>DKV Mobility kent een groeihistorie van ~90 jaar en is met ~2.700 medewerkers en ~416.000 actieve afnemers in meer dan 50 servicelanden Europa’s toonaangevende B2B-platform voor betaaloplossingen onderweg. Wij bieden toegang tot Europa’s grootste energie-onafhankelijke acceptatienetwerk met ~70.000 conventionele tankstations, ~1 miljoen publieke en semipublieke EV-laadpunten en ~24.000 alternatieve brandstofstations. Verder is DKV Mobility prominent aanbieder van Europese toloplossingen, mobiliteitsoplossingen waaronder voertuigservice bij ~36.000 acceptatiepunten en innovatieve digitale oplossingen. Afgaande op onze omzet aan financiële oplossingen is DKV Mobility prominent op het gebied van btw-restitutieservice. In 2024 behaalde DKV Mobility een rendement van 839 miljoen euro bij een omzetvolume van 19 miljard euro, met als corporate purpose: To drive the transition towards an efficient and sustainable future of mobility.</w:t>
      </w:r>
    </w:p>
    <w:p w14:paraId="40065146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iCs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iCs/>
          <w:color w:val="000000" w:themeColor="text1"/>
          <w:sz w:val="20"/>
          <w:szCs w:val="20"/>
          <w:lang w:val="nl-NL"/>
        </w:rPr>
        <w:t xml:space="preserve">*alle gegevens per 06/2025, tenzij anders vermeld  </w:t>
      </w:r>
    </w:p>
    <w:p w14:paraId="4D68C611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color w:val="000000" w:themeColor="text1"/>
          <w:sz w:val="20"/>
          <w:szCs w:val="20"/>
          <w:lang w:val="nl-NL"/>
        </w:rPr>
      </w:pPr>
    </w:p>
    <w:p w14:paraId="478359A2" w14:textId="77777777" w:rsidR="001E760B" w:rsidRPr="0000461F" w:rsidRDefault="001E760B" w:rsidP="00770D40">
      <w:pPr>
        <w:pStyle w:val="Normaalweb"/>
        <w:spacing w:line="360" w:lineRule="auto"/>
        <w:rPr>
          <w:rFonts w:ascii="Aptos" w:eastAsia="Arial" w:hAnsi="Aptos" w:cs="Arial"/>
          <w:b/>
          <w:bCs/>
          <w:iCs/>
          <w:color w:val="000000" w:themeColor="text1"/>
          <w:sz w:val="20"/>
          <w:szCs w:val="20"/>
          <w:lang w:val="nl-NL"/>
        </w:rPr>
      </w:pPr>
      <w:r w:rsidRPr="0000461F">
        <w:rPr>
          <w:rFonts w:ascii="Aptos" w:eastAsia="Arial" w:hAnsi="Aptos" w:cs="Arial"/>
          <w:b/>
          <w:bCs/>
          <w:iCs/>
          <w:color w:val="000000" w:themeColor="text1"/>
          <w:sz w:val="20"/>
          <w:szCs w:val="20"/>
          <w:lang w:val="nl-NL"/>
        </w:rPr>
        <w:t>Bij de afbeelding:</w:t>
      </w:r>
    </w:p>
    <w:bookmarkEnd w:id="0"/>
    <w:p w14:paraId="39A6F851" w14:textId="349D8D5D" w:rsidR="00D23385" w:rsidRPr="00770D40" w:rsidRDefault="00770D40" w:rsidP="00770D40">
      <w:pPr>
        <w:pStyle w:val="Tekstzonderopmaak"/>
        <w:spacing w:line="360" w:lineRule="auto"/>
        <w:ind w:right="1106"/>
        <w:rPr>
          <w:rFonts w:ascii="Aptos" w:hAnsi="Aptos"/>
          <w:i/>
          <w:iCs/>
          <w:lang w:val="nl-NL"/>
        </w:rPr>
      </w:pPr>
      <w:r>
        <w:rPr>
          <w:rFonts w:ascii="Aptos" w:hAnsi="Aptos"/>
          <w:noProof/>
          <w:lang w:val="nl-NL"/>
        </w:rPr>
        <w:drawing>
          <wp:inline distT="0" distB="0" distL="0" distR="0" wp14:anchorId="1B44F0A5" wp14:editId="4CFA7690">
            <wp:extent cx="4200744" cy="2800350"/>
            <wp:effectExtent l="0" t="0" r="3175" b="0"/>
            <wp:docPr id="1693240258" name="Afbeelding 2" descr="Afbeelding met buitenshuis, boom, plant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40258" name="Afbeelding 2" descr="Afbeelding met buitenshuis, boom, plant, hemel&#10;&#10;Door AI gegenereerde inhoud is mogelijk onjuis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525" cy="281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FC84DC9" w:rsidRPr="0000461F">
        <w:rPr>
          <w:rFonts w:ascii="Aptos" w:hAnsi="Aptos"/>
          <w:lang w:val="nl-NL"/>
        </w:rPr>
        <w:br/>
      </w:r>
      <w:r w:rsidR="008A1244" w:rsidRPr="00770D40">
        <w:rPr>
          <w:rFonts w:ascii="Aptos" w:hAnsi="Aptos"/>
          <w:i/>
          <w:iCs/>
          <w:lang w:val="nl-NL"/>
        </w:rPr>
        <w:t xml:space="preserve">Uniform tol afrekenen door heel </w:t>
      </w:r>
      <w:r w:rsidR="00C8395A" w:rsidRPr="00770D40">
        <w:rPr>
          <w:rFonts w:ascii="Aptos" w:hAnsi="Aptos"/>
          <w:i/>
          <w:iCs/>
          <w:lang w:val="nl-NL"/>
        </w:rPr>
        <w:t>Europa</w:t>
      </w:r>
      <w:r w:rsidR="008A1244" w:rsidRPr="00770D40">
        <w:rPr>
          <w:rFonts w:ascii="Aptos" w:hAnsi="Aptos"/>
          <w:i/>
          <w:iCs/>
          <w:lang w:val="nl-NL"/>
        </w:rPr>
        <w:t xml:space="preserve"> met de</w:t>
      </w:r>
      <w:r w:rsidR="009D276F" w:rsidRPr="00770D40">
        <w:rPr>
          <w:rFonts w:ascii="Aptos" w:hAnsi="Aptos"/>
          <w:i/>
          <w:iCs/>
          <w:lang w:val="nl-NL"/>
        </w:rPr>
        <w:t xml:space="preserve"> DKV Box Europe </w:t>
      </w:r>
      <w:r w:rsidR="008A1244" w:rsidRPr="00770D40">
        <w:rPr>
          <w:rFonts w:ascii="Aptos" w:hAnsi="Aptos"/>
          <w:i/>
          <w:iCs/>
          <w:lang w:val="nl-NL"/>
        </w:rPr>
        <w:t>nu ook in Tsjechië</w:t>
      </w:r>
      <w:r w:rsidR="00B16120" w:rsidRPr="00770D40">
        <w:rPr>
          <w:rFonts w:ascii="Aptos" w:hAnsi="Aptos"/>
          <w:i/>
          <w:iCs/>
          <w:lang w:val="nl-NL"/>
        </w:rPr>
        <w:t xml:space="preserve"> </w:t>
      </w:r>
      <w:r w:rsidR="6946ABD8" w:rsidRPr="00770D40">
        <w:rPr>
          <w:rFonts w:ascii="Aptos" w:hAnsi="Aptos"/>
          <w:i/>
          <w:iCs/>
          <w:lang w:val="nl-NL"/>
        </w:rPr>
        <w:t>(</w:t>
      </w:r>
      <w:r w:rsidR="008A1244" w:rsidRPr="00770D40">
        <w:rPr>
          <w:rFonts w:ascii="Aptos" w:hAnsi="Aptos"/>
          <w:i/>
          <w:iCs/>
          <w:lang w:val="nl-NL"/>
        </w:rPr>
        <w:t>f</w:t>
      </w:r>
      <w:r w:rsidR="6946ABD8" w:rsidRPr="00770D40">
        <w:rPr>
          <w:rFonts w:ascii="Aptos" w:hAnsi="Aptos"/>
          <w:i/>
          <w:iCs/>
          <w:lang w:val="nl-NL"/>
        </w:rPr>
        <w:t xml:space="preserve">oto </w:t>
      </w:r>
      <w:r w:rsidR="009D276F" w:rsidRPr="00770D40">
        <w:rPr>
          <w:rFonts w:ascii="Aptos" w:hAnsi="Aptos"/>
          <w:i/>
          <w:iCs/>
          <w:lang w:val="nl-NL"/>
        </w:rPr>
        <w:t>DKV Mobility</w:t>
      </w:r>
      <w:r w:rsidR="6946ABD8" w:rsidRPr="00770D40">
        <w:rPr>
          <w:rFonts w:ascii="Aptos" w:hAnsi="Aptos"/>
          <w:i/>
          <w:iCs/>
          <w:lang w:val="nl-NL"/>
        </w:rPr>
        <w:t>)</w:t>
      </w:r>
    </w:p>
    <w:sectPr w:rsidR="00D23385" w:rsidRPr="00770D40" w:rsidSect="001D06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956" w:right="990" w:bottom="164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13A1" w14:textId="77777777" w:rsidR="00297929" w:rsidRDefault="00297929">
      <w:r>
        <w:separator/>
      </w:r>
    </w:p>
  </w:endnote>
  <w:endnote w:type="continuationSeparator" w:id="0">
    <w:p w14:paraId="031C04E5" w14:textId="77777777" w:rsidR="00297929" w:rsidRDefault="00297929">
      <w:r>
        <w:continuationSeparator/>
      </w:r>
    </w:p>
  </w:endnote>
  <w:endnote w:type="continuationNotice" w:id="1">
    <w:p w14:paraId="123BE47F" w14:textId="77777777" w:rsidR="00297929" w:rsidRDefault="0029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FrutigerLTCom-Roman">
    <w:altName w:val="Times New Roman"/>
    <w:panose1 w:val="020B0604020202020204"/>
    <w:charset w:val="00"/>
    <w:family w:val="auto"/>
    <w:pitch w:val="default"/>
  </w:font>
  <w:font w:name="Frutiger Next Com Medium">
    <w:altName w:val="Calibri"/>
    <w:panose1 w:val="020B0604020202020204"/>
    <w:charset w:val="00"/>
    <w:family w:val="swiss"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Com">
    <w:altName w:val="Calibri"/>
    <w:panose1 w:val="020B0604020202020204"/>
    <w:charset w:val="00"/>
    <w:family w:val="swiss"/>
    <w:pitch w:val="variable"/>
    <w:sig w:usb0="800000AF" w:usb1="5000204B" w:usb2="00000000" w:usb3="00000000" w:csb0="0000009B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0EA2" w14:textId="77777777" w:rsidR="00770D40" w:rsidRDefault="00770D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AAB6" w14:textId="77777777" w:rsidR="006736AE" w:rsidRDefault="006736AE" w:rsidP="00B951B5">
    <w:pPr>
      <w:pStyle w:val="Voettekst"/>
      <w:rPr>
        <w:rFonts w:ascii="Arial" w:hAnsi="Arial" w:cs="Arial"/>
        <w:color w:val="808080"/>
        <w:sz w:val="14"/>
        <w:szCs w:val="14"/>
        <w:lang w:val="en-US"/>
      </w:rPr>
    </w:pPr>
  </w:p>
  <w:p w14:paraId="5E56BA95" w14:textId="77777777" w:rsidR="0090361D" w:rsidRDefault="0090361D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892B" w14:textId="77777777" w:rsidR="00770D40" w:rsidRDefault="00770D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898E" w14:textId="77777777" w:rsidR="00297929" w:rsidRDefault="00297929">
      <w:r>
        <w:separator/>
      </w:r>
    </w:p>
  </w:footnote>
  <w:footnote w:type="continuationSeparator" w:id="0">
    <w:p w14:paraId="26B9E70C" w14:textId="77777777" w:rsidR="00297929" w:rsidRDefault="00297929">
      <w:r>
        <w:continuationSeparator/>
      </w:r>
    </w:p>
  </w:footnote>
  <w:footnote w:type="continuationNotice" w:id="1">
    <w:p w14:paraId="17C95A09" w14:textId="77777777" w:rsidR="00297929" w:rsidRDefault="00297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BD61" w14:textId="77777777" w:rsidR="0000461F" w:rsidRDefault="0000461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8803" w14:textId="77777777" w:rsidR="00770D40" w:rsidRDefault="00770D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5664" w14:textId="77777777" w:rsidR="0000461F" w:rsidRDefault="0000461F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E47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4F75B2"/>
    <w:multiLevelType w:val="multilevel"/>
    <w:tmpl w:val="02084F1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5"/>
      <w:numFmt w:val="decimal"/>
      <w:lvlText w:val="%1.%2"/>
      <w:lvlJc w:val="left"/>
      <w:pPr>
        <w:ind w:left="5152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141683"/>
    <w:multiLevelType w:val="hybridMultilevel"/>
    <w:tmpl w:val="D2BC0162"/>
    <w:lvl w:ilvl="0" w:tplc="1D6C05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B55E6"/>
    <w:multiLevelType w:val="hybridMultilevel"/>
    <w:tmpl w:val="FEB64E26"/>
    <w:lvl w:ilvl="0" w:tplc="0FD0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8F2"/>
    <w:multiLevelType w:val="hybridMultilevel"/>
    <w:tmpl w:val="B0F8C4D4"/>
    <w:lvl w:ilvl="0" w:tplc="B8ECECA8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E31EF"/>
    <w:multiLevelType w:val="hybridMultilevel"/>
    <w:tmpl w:val="BD9E0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72B5A"/>
    <w:multiLevelType w:val="hybridMultilevel"/>
    <w:tmpl w:val="A17EFC7A"/>
    <w:lvl w:ilvl="0" w:tplc="0FD0E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F2943"/>
    <w:multiLevelType w:val="hybridMultilevel"/>
    <w:tmpl w:val="BA0870AE"/>
    <w:lvl w:ilvl="0" w:tplc="3432CB1E">
      <w:start w:val="2"/>
      <w:numFmt w:val="bullet"/>
      <w:lvlText w:val="-"/>
      <w:lvlJc w:val="left"/>
      <w:pPr>
        <w:ind w:left="720" w:hanging="360"/>
      </w:pPr>
      <w:rPr>
        <w:rFonts w:ascii="FrutigerLTCom-Roman" w:eastAsia="Calibri" w:hAnsi="FrutigerLTCom-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C2677"/>
    <w:multiLevelType w:val="hybridMultilevel"/>
    <w:tmpl w:val="A7B8B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C3EEB"/>
    <w:multiLevelType w:val="multilevel"/>
    <w:tmpl w:val="E93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75F25"/>
    <w:multiLevelType w:val="hybridMultilevel"/>
    <w:tmpl w:val="E474C782"/>
    <w:lvl w:ilvl="0" w:tplc="B09E167C">
      <w:start w:val="2"/>
      <w:numFmt w:val="bullet"/>
      <w:lvlText w:val="-"/>
      <w:lvlJc w:val="left"/>
      <w:pPr>
        <w:ind w:left="720" w:hanging="360"/>
      </w:pPr>
      <w:rPr>
        <w:rFonts w:ascii="Frutiger Next Com Medium" w:eastAsia="Times New Roman" w:hAnsi="Frutiger Next Com Mediu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B6386"/>
    <w:multiLevelType w:val="hybridMultilevel"/>
    <w:tmpl w:val="AA1EBF1C"/>
    <w:lvl w:ilvl="0" w:tplc="430A5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A2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88C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EC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25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408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8E8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06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260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3E6705A"/>
    <w:multiLevelType w:val="hybridMultilevel"/>
    <w:tmpl w:val="9D6E2300"/>
    <w:lvl w:ilvl="0" w:tplc="3258D7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D1611"/>
    <w:multiLevelType w:val="multilevel"/>
    <w:tmpl w:val="6076EC6C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C35FA1"/>
    <w:multiLevelType w:val="multilevel"/>
    <w:tmpl w:val="E8548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48863B"/>
    <w:multiLevelType w:val="hybridMultilevel"/>
    <w:tmpl w:val="E4286AA2"/>
    <w:lvl w:ilvl="0" w:tplc="24DA3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EE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89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C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0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2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7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0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31A42"/>
    <w:multiLevelType w:val="hybridMultilevel"/>
    <w:tmpl w:val="F4D89BB4"/>
    <w:lvl w:ilvl="0" w:tplc="5896F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46CA6"/>
    <w:multiLevelType w:val="hybridMultilevel"/>
    <w:tmpl w:val="BE3446DC"/>
    <w:lvl w:ilvl="0" w:tplc="BC8C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0F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C3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0C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48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3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2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A6340D"/>
    <w:multiLevelType w:val="multilevel"/>
    <w:tmpl w:val="2AF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71A3B"/>
    <w:multiLevelType w:val="hybridMultilevel"/>
    <w:tmpl w:val="E4CC1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02E9"/>
    <w:multiLevelType w:val="hybridMultilevel"/>
    <w:tmpl w:val="FCD4F170"/>
    <w:lvl w:ilvl="0" w:tplc="982AE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30EEE"/>
    <w:multiLevelType w:val="hybridMultilevel"/>
    <w:tmpl w:val="DF36B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007E2"/>
    <w:multiLevelType w:val="hybridMultilevel"/>
    <w:tmpl w:val="50FE9FB0"/>
    <w:lvl w:ilvl="0" w:tplc="223A6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4B27"/>
    <w:multiLevelType w:val="hybridMultilevel"/>
    <w:tmpl w:val="CAD02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A6294"/>
    <w:multiLevelType w:val="hybridMultilevel"/>
    <w:tmpl w:val="2E943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20CE"/>
    <w:multiLevelType w:val="hybridMultilevel"/>
    <w:tmpl w:val="54FA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0436B"/>
    <w:multiLevelType w:val="hybridMultilevel"/>
    <w:tmpl w:val="A872D118"/>
    <w:lvl w:ilvl="0" w:tplc="22D80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0F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8E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B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A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6F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5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A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054F1"/>
    <w:multiLevelType w:val="hybridMultilevel"/>
    <w:tmpl w:val="D6028DD4"/>
    <w:lvl w:ilvl="0" w:tplc="834EE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10C3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6A8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0A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A9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4A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C44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28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CF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E3F0980"/>
    <w:multiLevelType w:val="multilevel"/>
    <w:tmpl w:val="247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948842">
    <w:abstractNumId w:val="16"/>
  </w:num>
  <w:num w:numId="2" w16cid:durableId="828710348">
    <w:abstractNumId w:val="27"/>
  </w:num>
  <w:num w:numId="3" w16cid:durableId="318073036">
    <w:abstractNumId w:val="1"/>
  </w:num>
  <w:num w:numId="4" w16cid:durableId="414976884">
    <w:abstractNumId w:val="18"/>
  </w:num>
  <w:num w:numId="5" w16cid:durableId="292491919">
    <w:abstractNumId w:val="13"/>
  </w:num>
  <w:num w:numId="6" w16cid:durableId="780419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478833">
    <w:abstractNumId w:val="0"/>
  </w:num>
  <w:num w:numId="8" w16cid:durableId="1775244730">
    <w:abstractNumId w:val="8"/>
  </w:num>
  <w:num w:numId="9" w16cid:durableId="715087893">
    <w:abstractNumId w:val="11"/>
  </w:num>
  <w:num w:numId="10" w16cid:durableId="1538666726">
    <w:abstractNumId w:val="14"/>
  </w:num>
  <w:num w:numId="11" w16cid:durableId="741489783">
    <w:abstractNumId w:val="2"/>
  </w:num>
  <w:num w:numId="12" w16cid:durableId="1365135996">
    <w:abstractNumId w:val="28"/>
  </w:num>
  <w:num w:numId="13" w16cid:durableId="842281505">
    <w:abstractNumId w:val="12"/>
  </w:num>
  <w:num w:numId="14" w16cid:durableId="1231650244">
    <w:abstractNumId w:val="20"/>
  </w:num>
  <w:num w:numId="15" w16cid:durableId="400297053">
    <w:abstractNumId w:val="6"/>
  </w:num>
  <w:num w:numId="16" w16cid:durableId="2138140849">
    <w:abstractNumId w:val="24"/>
  </w:num>
  <w:num w:numId="17" w16cid:durableId="280697789">
    <w:abstractNumId w:val="26"/>
  </w:num>
  <w:num w:numId="18" w16cid:durableId="1768646876">
    <w:abstractNumId w:val="5"/>
  </w:num>
  <w:num w:numId="19" w16cid:durableId="44565894">
    <w:abstractNumId w:val="25"/>
  </w:num>
  <w:num w:numId="20" w16cid:durableId="460536643">
    <w:abstractNumId w:val="3"/>
  </w:num>
  <w:num w:numId="21" w16cid:durableId="1182158471">
    <w:abstractNumId w:val="17"/>
  </w:num>
  <w:num w:numId="22" w16cid:durableId="1367178440">
    <w:abstractNumId w:val="23"/>
  </w:num>
  <w:num w:numId="23" w16cid:durableId="1710034047">
    <w:abstractNumId w:val="21"/>
  </w:num>
  <w:num w:numId="24" w16cid:durableId="1154369396">
    <w:abstractNumId w:val="29"/>
  </w:num>
  <w:num w:numId="25" w16cid:durableId="2023624397">
    <w:abstractNumId w:val="4"/>
  </w:num>
  <w:num w:numId="26" w16cid:durableId="274562750">
    <w:abstractNumId w:val="7"/>
  </w:num>
  <w:num w:numId="27" w16cid:durableId="544486047">
    <w:abstractNumId w:val="15"/>
  </w:num>
  <w:num w:numId="28" w16cid:durableId="642000673">
    <w:abstractNumId w:val="19"/>
  </w:num>
  <w:num w:numId="29" w16cid:durableId="1225070134">
    <w:abstractNumId w:val="22"/>
  </w:num>
  <w:num w:numId="30" w16cid:durableId="631012328">
    <w:abstractNumId w:val="10"/>
  </w:num>
  <w:num w:numId="31" w16cid:durableId="60493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32"/>
    <w:rsid w:val="00000025"/>
    <w:rsid w:val="000002F9"/>
    <w:rsid w:val="000023AB"/>
    <w:rsid w:val="0000253E"/>
    <w:rsid w:val="00002954"/>
    <w:rsid w:val="0000461F"/>
    <w:rsid w:val="00006377"/>
    <w:rsid w:val="000127D5"/>
    <w:rsid w:val="00013825"/>
    <w:rsid w:val="00013D92"/>
    <w:rsid w:val="00015D4A"/>
    <w:rsid w:val="00015FE9"/>
    <w:rsid w:val="000173A4"/>
    <w:rsid w:val="00017579"/>
    <w:rsid w:val="00020353"/>
    <w:rsid w:val="00020AB0"/>
    <w:rsid w:val="00020FC1"/>
    <w:rsid w:val="00023946"/>
    <w:rsid w:val="0002428F"/>
    <w:rsid w:val="00024BEE"/>
    <w:rsid w:val="00025787"/>
    <w:rsid w:val="00026E0E"/>
    <w:rsid w:val="000279F5"/>
    <w:rsid w:val="0003069E"/>
    <w:rsid w:val="00030A5E"/>
    <w:rsid w:val="000313DE"/>
    <w:rsid w:val="00036399"/>
    <w:rsid w:val="00036F24"/>
    <w:rsid w:val="00037792"/>
    <w:rsid w:val="00037A7E"/>
    <w:rsid w:val="0004043A"/>
    <w:rsid w:val="000408D0"/>
    <w:rsid w:val="000413B5"/>
    <w:rsid w:val="000414C3"/>
    <w:rsid w:val="00042479"/>
    <w:rsid w:val="0004247E"/>
    <w:rsid w:val="000438CD"/>
    <w:rsid w:val="00044BBB"/>
    <w:rsid w:val="00045F80"/>
    <w:rsid w:val="00046E1B"/>
    <w:rsid w:val="00046EDC"/>
    <w:rsid w:val="000472AE"/>
    <w:rsid w:val="00050F31"/>
    <w:rsid w:val="0005131C"/>
    <w:rsid w:val="000521F6"/>
    <w:rsid w:val="000536B0"/>
    <w:rsid w:val="00053B94"/>
    <w:rsid w:val="000575C2"/>
    <w:rsid w:val="00057AB3"/>
    <w:rsid w:val="00065588"/>
    <w:rsid w:val="000674A3"/>
    <w:rsid w:val="00070E3B"/>
    <w:rsid w:val="00072502"/>
    <w:rsid w:val="000730B7"/>
    <w:rsid w:val="00073382"/>
    <w:rsid w:val="000751C5"/>
    <w:rsid w:val="000755EE"/>
    <w:rsid w:val="0007631D"/>
    <w:rsid w:val="00080159"/>
    <w:rsid w:val="00080E9D"/>
    <w:rsid w:val="00081F46"/>
    <w:rsid w:val="000820A8"/>
    <w:rsid w:val="00082683"/>
    <w:rsid w:val="0008367D"/>
    <w:rsid w:val="00083823"/>
    <w:rsid w:val="00083BB2"/>
    <w:rsid w:val="00083D83"/>
    <w:rsid w:val="00084008"/>
    <w:rsid w:val="00084B42"/>
    <w:rsid w:val="00085302"/>
    <w:rsid w:val="0008667D"/>
    <w:rsid w:val="000868DC"/>
    <w:rsid w:val="00086DDD"/>
    <w:rsid w:val="000935B0"/>
    <w:rsid w:val="00094157"/>
    <w:rsid w:val="00094866"/>
    <w:rsid w:val="000959EF"/>
    <w:rsid w:val="00096D7F"/>
    <w:rsid w:val="00097D6D"/>
    <w:rsid w:val="000A0C09"/>
    <w:rsid w:val="000A2014"/>
    <w:rsid w:val="000A20DD"/>
    <w:rsid w:val="000A2612"/>
    <w:rsid w:val="000A31FF"/>
    <w:rsid w:val="000A4664"/>
    <w:rsid w:val="000A5E85"/>
    <w:rsid w:val="000A6418"/>
    <w:rsid w:val="000A7071"/>
    <w:rsid w:val="000B0637"/>
    <w:rsid w:val="000B0DB4"/>
    <w:rsid w:val="000B1085"/>
    <w:rsid w:val="000B116F"/>
    <w:rsid w:val="000B1B0C"/>
    <w:rsid w:val="000B2017"/>
    <w:rsid w:val="000B20E3"/>
    <w:rsid w:val="000B23E2"/>
    <w:rsid w:val="000B289D"/>
    <w:rsid w:val="000B43FF"/>
    <w:rsid w:val="000B768E"/>
    <w:rsid w:val="000C16D8"/>
    <w:rsid w:val="000C2F9A"/>
    <w:rsid w:val="000C3DFD"/>
    <w:rsid w:val="000D02F6"/>
    <w:rsid w:val="000D06AD"/>
    <w:rsid w:val="000D13CD"/>
    <w:rsid w:val="000D18F5"/>
    <w:rsid w:val="000D2294"/>
    <w:rsid w:val="000D367F"/>
    <w:rsid w:val="000D3B57"/>
    <w:rsid w:val="000D4430"/>
    <w:rsid w:val="000D62C0"/>
    <w:rsid w:val="000D79BF"/>
    <w:rsid w:val="000E0475"/>
    <w:rsid w:val="000E086E"/>
    <w:rsid w:val="000E101A"/>
    <w:rsid w:val="000E37AC"/>
    <w:rsid w:val="000E4927"/>
    <w:rsid w:val="000E49E0"/>
    <w:rsid w:val="000E7095"/>
    <w:rsid w:val="000F182C"/>
    <w:rsid w:val="000F1B56"/>
    <w:rsid w:val="000F2096"/>
    <w:rsid w:val="000F271C"/>
    <w:rsid w:val="000F2893"/>
    <w:rsid w:val="000F37E6"/>
    <w:rsid w:val="000F54AC"/>
    <w:rsid w:val="000F6321"/>
    <w:rsid w:val="000F705C"/>
    <w:rsid w:val="000F781D"/>
    <w:rsid w:val="00100253"/>
    <w:rsid w:val="0010025C"/>
    <w:rsid w:val="00101B14"/>
    <w:rsid w:val="00101DA0"/>
    <w:rsid w:val="00102453"/>
    <w:rsid w:val="001039ED"/>
    <w:rsid w:val="00103EF4"/>
    <w:rsid w:val="00104679"/>
    <w:rsid w:val="001061EB"/>
    <w:rsid w:val="00107DB9"/>
    <w:rsid w:val="00111A76"/>
    <w:rsid w:val="00113CBF"/>
    <w:rsid w:val="001140A2"/>
    <w:rsid w:val="001157C0"/>
    <w:rsid w:val="00120F87"/>
    <w:rsid w:val="00124B01"/>
    <w:rsid w:val="0012688A"/>
    <w:rsid w:val="00131962"/>
    <w:rsid w:val="00131A14"/>
    <w:rsid w:val="0013279C"/>
    <w:rsid w:val="00132D7C"/>
    <w:rsid w:val="001338B6"/>
    <w:rsid w:val="00135FE5"/>
    <w:rsid w:val="00140610"/>
    <w:rsid w:val="001409FB"/>
    <w:rsid w:val="00141496"/>
    <w:rsid w:val="001418F0"/>
    <w:rsid w:val="00142026"/>
    <w:rsid w:val="00142B63"/>
    <w:rsid w:val="00143122"/>
    <w:rsid w:val="0014435D"/>
    <w:rsid w:val="00144DB5"/>
    <w:rsid w:val="001476FD"/>
    <w:rsid w:val="00151D09"/>
    <w:rsid w:val="00151F2E"/>
    <w:rsid w:val="0015294C"/>
    <w:rsid w:val="00154924"/>
    <w:rsid w:val="001556D0"/>
    <w:rsid w:val="001577F1"/>
    <w:rsid w:val="00160F64"/>
    <w:rsid w:val="00160FEB"/>
    <w:rsid w:val="00161268"/>
    <w:rsid w:val="00161900"/>
    <w:rsid w:val="0016329F"/>
    <w:rsid w:val="00163BB4"/>
    <w:rsid w:val="00163C96"/>
    <w:rsid w:val="00164AC5"/>
    <w:rsid w:val="00164DD7"/>
    <w:rsid w:val="00166AB7"/>
    <w:rsid w:val="0017001C"/>
    <w:rsid w:val="00170E9A"/>
    <w:rsid w:val="001746A0"/>
    <w:rsid w:val="001809DB"/>
    <w:rsid w:val="00181A30"/>
    <w:rsid w:val="00182C77"/>
    <w:rsid w:val="001838D3"/>
    <w:rsid w:val="00183C7A"/>
    <w:rsid w:val="00183CFE"/>
    <w:rsid w:val="00184202"/>
    <w:rsid w:val="00184779"/>
    <w:rsid w:val="00186421"/>
    <w:rsid w:val="00186579"/>
    <w:rsid w:val="001900B5"/>
    <w:rsid w:val="0019280B"/>
    <w:rsid w:val="00192A8C"/>
    <w:rsid w:val="00194534"/>
    <w:rsid w:val="00194D67"/>
    <w:rsid w:val="0019520D"/>
    <w:rsid w:val="00196832"/>
    <w:rsid w:val="001A2385"/>
    <w:rsid w:val="001A2B33"/>
    <w:rsid w:val="001A38A4"/>
    <w:rsid w:val="001A49C7"/>
    <w:rsid w:val="001A4CE4"/>
    <w:rsid w:val="001A63BF"/>
    <w:rsid w:val="001A65F6"/>
    <w:rsid w:val="001A780A"/>
    <w:rsid w:val="001B36C3"/>
    <w:rsid w:val="001B4469"/>
    <w:rsid w:val="001B58BA"/>
    <w:rsid w:val="001B71FD"/>
    <w:rsid w:val="001B7825"/>
    <w:rsid w:val="001B7F5A"/>
    <w:rsid w:val="001C0C27"/>
    <w:rsid w:val="001C2A23"/>
    <w:rsid w:val="001C383F"/>
    <w:rsid w:val="001C40B5"/>
    <w:rsid w:val="001C4E4B"/>
    <w:rsid w:val="001D0457"/>
    <w:rsid w:val="001D0669"/>
    <w:rsid w:val="001D12D0"/>
    <w:rsid w:val="001D2A3E"/>
    <w:rsid w:val="001D3843"/>
    <w:rsid w:val="001D4CB1"/>
    <w:rsid w:val="001D51F1"/>
    <w:rsid w:val="001D5F7C"/>
    <w:rsid w:val="001E0854"/>
    <w:rsid w:val="001E2128"/>
    <w:rsid w:val="001E2E5A"/>
    <w:rsid w:val="001E34CD"/>
    <w:rsid w:val="001E3AC3"/>
    <w:rsid w:val="001E3BAF"/>
    <w:rsid w:val="001E520F"/>
    <w:rsid w:val="001E6729"/>
    <w:rsid w:val="001E70FE"/>
    <w:rsid w:val="001E760B"/>
    <w:rsid w:val="001E7D40"/>
    <w:rsid w:val="001F0E69"/>
    <w:rsid w:val="001F1661"/>
    <w:rsid w:val="001F1E75"/>
    <w:rsid w:val="001F206B"/>
    <w:rsid w:val="001F286A"/>
    <w:rsid w:val="001F2933"/>
    <w:rsid w:val="001F2C45"/>
    <w:rsid w:val="001F5853"/>
    <w:rsid w:val="001F6541"/>
    <w:rsid w:val="001F6E20"/>
    <w:rsid w:val="00200460"/>
    <w:rsid w:val="002019BE"/>
    <w:rsid w:val="00201D4D"/>
    <w:rsid w:val="002029AD"/>
    <w:rsid w:val="00203645"/>
    <w:rsid w:val="002043FF"/>
    <w:rsid w:val="002073B7"/>
    <w:rsid w:val="002073E7"/>
    <w:rsid w:val="002102E6"/>
    <w:rsid w:val="002103CE"/>
    <w:rsid w:val="0021182F"/>
    <w:rsid w:val="00211BF6"/>
    <w:rsid w:val="002127C4"/>
    <w:rsid w:val="002132D0"/>
    <w:rsid w:val="0021480E"/>
    <w:rsid w:val="00216058"/>
    <w:rsid w:val="00216269"/>
    <w:rsid w:val="00216D3B"/>
    <w:rsid w:val="002211A2"/>
    <w:rsid w:val="002216B8"/>
    <w:rsid w:val="0022187C"/>
    <w:rsid w:val="00221F4C"/>
    <w:rsid w:val="00223819"/>
    <w:rsid w:val="0022441C"/>
    <w:rsid w:val="002245E8"/>
    <w:rsid w:val="00224CDE"/>
    <w:rsid w:val="00224EEB"/>
    <w:rsid w:val="00226288"/>
    <w:rsid w:val="002300D0"/>
    <w:rsid w:val="0023121B"/>
    <w:rsid w:val="002320FD"/>
    <w:rsid w:val="00233DE6"/>
    <w:rsid w:val="002345FC"/>
    <w:rsid w:val="002348EE"/>
    <w:rsid w:val="00234BA8"/>
    <w:rsid w:val="00234C21"/>
    <w:rsid w:val="00236E2D"/>
    <w:rsid w:val="002419CD"/>
    <w:rsid w:val="00241BB9"/>
    <w:rsid w:val="0024290F"/>
    <w:rsid w:val="002439BB"/>
    <w:rsid w:val="0024538D"/>
    <w:rsid w:val="00246CF6"/>
    <w:rsid w:val="00247121"/>
    <w:rsid w:val="002508DB"/>
    <w:rsid w:val="00251F85"/>
    <w:rsid w:val="002526E8"/>
    <w:rsid w:val="00253041"/>
    <w:rsid w:val="00253965"/>
    <w:rsid w:val="00255EE1"/>
    <w:rsid w:val="00256B44"/>
    <w:rsid w:val="00256C01"/>
    <w:rsid w:val="00256DF9"/>
    <w:rsid w:val="0025741A"/>
    <w:rsid w:val="00257B20"/>
    <w:rsid w:val="002620AD"/>
    <w:rsid w:val="002635F2"/>
    <w:rsid w:val="0026364F"/>
    <w:rsid w:val="00266144"/>
    <w:rsid w:val="00266953"/>
    <w:rsid w:val="00266E11"/>
    <w:rsid w:val="00267A65"/>
    <w:rsid w:val="0027035A"/>
    <w:rsid w:val="00272237"/>
    <w:rsid w:val="00272A50"/>
    <w:rsid w:val="0027338D"/>
    <w:rsid w:val="00273A82"/>
    <w:rsid w:val="00274903"/>
    <w:rsid w:val="00274EEC"/>
    <w:rsid w:val="00275600"/>
    <w:rsid w:val="00280520"/>
    <w:rsid w:val="0028178E"/>
    <w:rsid w:val="002823F0"/>
    <w:rsid w:val="00286955"/>
    <w:rsid w:val="00287556"/>
    <w:rsid w:val="00290D2B"/>
    <w:rsid w:val="00291079"/>
    <w:rsid w:val="00294F53"/>
    <w:rsid w:val="0029738C"/>
    <w:rsid w:val="00297929"/>
    <w:rsid w:val="002A1265"/>
    <w:rsid w:val="002A4329"/>
    <w:rsid w:val="002A49FD"/>
    <w:rsid w:val="002A6D65"/>
    <w:rsid w:val="002B0B4F"/>
    <w:rsid w:val="002B1394"/>
    <w:rsid w:val="002B3257"/>
    <w:rsid w:val="002B330D"/>
    <w:rsid w:val="002B4CAD"/>
    <w:rsid w:val="002B5813"/>
    <w:rsid w:val="002B5C6C"/>
    <w:rsid w:val="002B721F"/>
    <w:rsid w:val="002C06A3"/>
    <w:rsid w:val="002C0765"/>
    <w:rsid w:val="002C0EAA"/>
    <w:rsid w:val="002C226F"/>
    <w:rsid w:val="002C36C9"/>
    <w:rsid w:val="002C36E6"/>
    <w:rsid w:val="002C6172"/>
    <w:rsid w:val="002C6721"/>
    <w:rsid w:val="002D0976"/>
    <w:rsid w:val="002D1691"/>
    <w:rsid w:val="002D36D5"/>
    <w:rsid w:val="002D3A76"/>
    <w:rsid w:val="002D3B30"/>
    <w:rsid w:val="002D42DB"/>
    <w:rsid w:val="002D484A"/>
    <w:rsid w:val="002D5240"/>
    <w:rsid w:val="002D5D98"/>
    <w:rsid w:val="002D642E"/>
    <w:rsid w:val="002D68DD"/>
    <w:rsid w:val="002E128D"/>
    <w:rsid w:val="002E1772"/>
    <w:rsid w:val="002E245C"/>
    <w:rsid w:val="002E5972"/>
    <w:rsid w:val="002E731A"/>
    <w:rsid w:val="002F005F"/>
    <w:rsid w:val="002F030F"/>
    <w:rsid w:val="002F0D29"/>
    <w:rsid w:val="002F1B24"/>
    <w:rsid w:val="002F1CBB"/>
    <w:rsid w:val="002F291C"/>
    <w:rsid w:val="002F482C"/>
    <w:rsid w:val="002F5E54"/>
    <w:rsid w:val="002F60E6"/>
    <w:rsid w:val="002F6819"/>
    <w:rsid w:val="002F6F2B"/>
    <w:rsid w:val="002F7A62"/>
    <w:rsid w:val="002F7BF2"/>
    <w:rsid w:val="00301346"/>
    <w:rsid w:val="00301E1F"/>
    <w:rsid w:val="00301EC6"/>
    <w:rsid w:val="00301F8E"/>
    <w:rsid w:val="0030284F"/>
    <w:rsid w:val="003041D6"/>
    <w:rsid w:val="003048C9"/>
    <w:rsid w:val="00304A22"/>
    <w:rsid w:val="00306239"/>
    <w:rsid w:val="00306BC2"/>
    <w:rsid w:val="00306D87"/>
    <w:rsid w:val="00307B73"/>
    <w:rsid w:val="003101D6"/>
    <w:rsid w:val="00312E77"/>
    <w:rsid w:val="00314083"/>
    <w:rsid w:val="00314EB0"/>
    <w:rsid w:val="003157E6"/>
    <w:rsid w:val="003164E8"/>
    <w:rsid w:val="00316EA3"/>
    <w:rsid w:val="00317737"/>
    <w:rsid w:val="00320270"/>
    <w:rsid w:val="003205F0"/>
    <w:rsid w:val="00320EFF"/>
    <w:rsid w:val="003229E5"/>
    <w:rsid w:val="00323821"/>
    <w:rsid w:val="003238BE"/>
    <w:rsid w:val="00323ED0"/>
    <w:rsid w:val="00324025"/>
    <w:rsid w:val="00331C0A"/>
    <w:rsid w:val="00334820"/>
    <w:rsid w:val="00336521"/>
    <w:rsid w:val="0033669E"/>
    <w:rsid w:val="003372F9"/>
    <w:rsid w:val="003373ED"/>
    <w:rsid w:val="00341608"/>
    <w:rsid w:val="0034343B"/>
    <w:rsid w:val="003457FD"/>
    <w:rsid w:val="0035063A"/>
    <w:rsid w:val="003530AC"/>
    <w:rsid w:val="00355078"/>
    <w:rsid w:val="003561D6"/>
    <w:rsid w:val="00356AA0"/>
    <w:rsid w:val="003578B9"/>
    <w:rsid w:val="003579E0"/>
    <w:rsid w:val="00360251"/>
    <w:rsid w:val="00362575"/>
    <w:rsid w:val="003629E2"/>
    <w:rsid w:val="003631D4"/>
    <w:rsid w:val="0036398B"/>
    <w:rsid w:val="003654A1"/>
    <w:rsid w:val="003656CF"/>
    <w:rsid w:val="00365F65"/>
    <w:rsid w:val="00370B60"/>
    <w:rsid w:val="003713D1"/>
    <w:rsid w:val="0037452E"/>
    <w:rsid w:val="0037612E"/>
    <w:rsid w:val="0038169B"/>
    <w:rsid w:val="003820FD"/>
    <w:rsid w:val="00382DF1"/>
    <w:rsid w:val="00383B2F"/>
    <w:rsid w:val="00384E92"/>
    <w:rsid w:val="00385FCC"/>
    <w:rsid w:val="003860F1"/>
    <w:rsid w:val="003864D6"/>
    <w:rsid w:val="003870E3"/>
    <w:rsid w:val="00391299"/>
    <w:rsid w:val="003913F2"/>
    <w:rsid w:val="003929F7"/>
    <w:rsid w:val="00392C5E"/>
    <w:rsid w:val="00393284"/>
    <w:rsid w:val="00395BB1"/>
    <w:rsid w:val="003A212E"/>
    <w:rsid w:val="003A292B"/>
    <w:rsid w:val="003A40E0"/>
    <w:rsid w:val="003A47A5"/>
    <w:rsid w:val="003A49BE"/>
    <w:rsid w:val="003A684A"/>
    <w:rsid w:val="003A69F1"/>
    <w:rsid w:val="003B21E9"/>
    <w:rsid w:val="003B363D"/>
    <w:rsid w:val="003B46B3"/>
    <w:rsid w:val="003B5419"/>
    <w:rsid w:val="003B660C"/>
    <w:rsid w:val="003B6ECB"/>
    <w:rsid w:val="003C056F"/>
    <w:rsid w:val="003C317E"/>
    <w:rsid w:val="003C3252"/>
    <w:rsid w:val="003C69EF"/>
    <w:rsid w:val="003C779B"/>
    <w:rsid w:val="003D0548"/>
    <w:rsid w:val="003D096A"/>
    <w:rsid w:val="003D1C44"/>
    <w:rsid w:val="003D2894"/>
    <w:rsid w:val="003D31E9"/>
    <w:rsid w:val="003D56FE"/>
    <w:rsid w:val="003D5DE0"/>
    <w:rsid w:val="003D6939"/>
    <w:rsid w:val="003D6FED"/>
    <w:rsid w:val="003E086D"/>
    <w:rsid w:val="003E28CB"/>
    <w:rsid w:val="003E3630"/>
    <w:rsid w:val="003E3FAC"/>
    <w:rsid w:val="003E50E8"/>
    <w:rsid w:val="003F2135"/>
    <w:rsid w:val="003F397D"/>
    <w:rsid w:val="003F3B7B"/>
    <w:rsid w:val="003F470A"/>
    <w:rsid w:val="003F48DD"/>
    <w:rsid w:val="003F58AC"/>
    <w:rsid w:val="003F645C"/>
    <w:rsid w:val="003F6607"/>
    <w:rsid w:val="003F7C1C"/>
    <w:rsid w:val="00401011"/>
    <w:rsid w:val="00401966"/>
    <w:rsid w:val="00401C98"/>
    <w:rsid w:val="00402D2E"/>
    <w:rsid w:val="0040382B"/>
    <w:rsid w:val="004038D9"/>
    <w:rsid w:val="004049B0"/>
    <w:rsid w:val="00407DE0"/>
    <w:rsid w:val="00410AF9"/>
    <w:rsid w:val="00411566"/>
    <w:rsid w:val="00413E28"/>
    <w:rsid w:val="004146E2"/>
    <w:rsid w:val="004147C8"/>
    <w:rsid w:val="00414B4F"/>
    <w:rsid w:val="0041536B"/>
    <w:rsid w:val="004171A6"/>
    <w:rsid w:val="00417212"/>
    <w:rsid w:val="004177ED"/>
    <w:rsid w:val="004223C4"/>
    <w:rsid w:val="00422BAD"/>
    <w:rsid w:val="00422FAA"/>
    <w:rsid w:val="00426B79"/>
    <w:rsid w:val="00426C75"/>
    <w:rsid w:val="00427DCE"/>
    <w:rsid w:val="004310DD"/>
    <w:rsid w:val="00431578"/>
    <w:rsid w:val="00431674"/>
    <w:rsid w:val="004329DD"/>
    <w:rsid w:val="00432C36"/>
    <w:rsid w:val="004343A7"/>
    <w:rsid w:val="00434524"/>
    <w:rsid w:val="00436188"/>
    <w:rsid w:val="00436545"/>
    <w:rsid w:val="0043676C"/>
    <w:rsid w:val="00436DB3"/>
    <w:rsid w:val="00437D82"/>
    <w:rsid w:val="00437DA4"/>
    <w:rsid w:val="004450D6"/>
    <w:rsid w:val="00445179"/>
    <w:rsid w:val="00446536"/>
    <w:rsid w:val="004465CA"/>
    <w:rsid w:val="00447B7F"/>
    <w:rsid w:val="004506EA"/>
    <w:rsid w:val="0045190A"/>
    <w:rsid w:val="00451EE3"/>
    <w:rsid w:val="00452860"/>
    <w:rsid w:val="004548DC"/>
    <w:rsid w:val="00455FE9"/>
    <w:rsid w:val="00460AC2"/>
    <w:rsid w:val="00461C49"/>
    <w:rsid w:val="0046228E"/>
    <w:rsid w:val="004631D1"/>
    <w:rsid w:val="00464515"/>
    <w:rsid w:val="00465760"/>
    <w:rsid w:val="00471B5F"/>
    <w:rsid w:val="00472883"/>
    <w:rsid w:val="00472AB3"/>
    <w:rsid w:val="00473979"/>
    <w:rsid w:val="00475CE7"/>
    <w:rsid w:val="004761E6"/>
    <w:rsid w:val="004772AF"/>
    <w:rsid w:val="0048004E"/>
    <w:rsid w:val="00480DB1"/>
    <w:rsid w:val="004821B3"/>
    <w:rsid w:val="00483619"/>
    <w:rsid w:val="00483A60"/>
    <w:rsid w:val="0048520A"/>
    <w:rsid w:val="00485ABE"/>
    <w:rsid w:val="004861DE"/>
    <w:rsid w:val="0048709E"/>
    <w:rsid w:val="00487644"/>
    <w:rsid w:val="00487875"/>
    <w:rsid w:val="00491F70"/>
    <w:rsid w:val="00492715"/>
    <w:rsid w:val="00492C99"/>
    <w:rsid w:val="00492FE3"/>
    <w:rsid w:val="00493339"/>
    <w:rsid w:val="004934B9"/>
    <w:rsid w:val="00494B66"/>
    <w:rsid w:val="00494BBB"/>
    <w:rsid w:val="00495153"/>
    <w:rsid w:val="0049538C"/>
    <w:rsid w:val="004961DF"/>
    <w:rsid w:val="00496261"/>
    <w:rsid w:val="00497C7C"/>
    <w:rsid w:val="004A1437"/>
    <w:rsid w:val="004A19D3"/>
    <w:rsid w:val="004A26FA"/>
    <w:rsid w:val="004A5FB2"/>
    <w:rsid w:val="004A6220"/>
    <w:rsid w:val="004A788A"/>
    <w:rsid w:val="004B3E52"/>
    <w:rsid w:val="004B5931"/>
    <w:rsid w:val="004B618F"/>
    <w:rsid w:val="004B69D1"/>
    <w:rsid w:val="004B754D"/>
    <w:rsid w:val="004B793A"/>
    <w:rsid w:val="004C12CE"/>
    <w:rsid w:val="004C156F"/>
    <w:rsid w:val="004C325B"/>
    <w:rsid w:val="004C4E76"/>
    <w:rsid w:val="004C5FAE"/>
    <w:rsid w:val="004C6659"/>
    <w:rsid w:val="004D11D8"/>
    <w:rsid w:val="004D1D04"/>
    <w:rsid w:val="004D26CA"/>
    <w:rsid w:val="004D4A97"/>
    <w:rsid w:val="004D4F66"/>
    <w:rsid w:val="004D5C85"/>
    <w:rsid w:val="004D6219"/>
    <w:rsid w:val="004D6F04"/>
    <w:rsid w:val="004D735D"/>
    <w:rsid w:val="004E03D2"/>
    <w:rsid w:val="004E08C4"/>
    <w:rsid w:val="004E160E"/>
    <w:rsid w:val="004E2616"/>
    <w:rsid w:val="004E2EEC"/>
    <w:rsid w:val="004E3073"/>
    <w:rsid w:val="004E4B8E"/>
    <w:rsid w:val="004E5240"/>
    <w:rsid w:val="004E68B3"/>
    <w:rsid w:val="004E6A4D"/>
    <w:rsid w:val="004E6EEF"/>
    <w:rsid w:val="004E71A7"/>
    <w:rsid w:val="004F2517"/>
    <w:rsid w:val="004F370E"/>
    <w:rsid w:val="004F4E87"/>
    <w:rsid w:val="004F506F"/>
    <w:rsid w:val="004F7A49"/>
    <w:rsid w:val="0050055F"/>
    <w:rsid w:val="00500F41"/>
    <w:rsid w:val="00501A36"/>
    <w:rsid w:val="00501F16"/>
    <w:rsid w:val="005020CD"/>
    <w:rsid w:val="00502B54"/>
    <w:rsid w:val="00502E14"/>
    <w:rsid w:val="00503AA8"/>
    <w:rsid w:val="005044B2"/>
    <w:rsid w:val="00504506"/>
    <w:rsid w:val="00504842"/>
    <w:rsid w:val="00506080"/>
    <w:rsid w:val="005071B8"/>
    <w:rsid w:val="00511594"/>
    <w:rsid w:val="005124E8"/>
    <w:rsid w:val="00513E0D"/>
    <w:rsid w:val="005141B0"/>
    <w:rsid w:val="00514373"/>
    <w:rsid w:val="0051439D"/>
    <w:rsid w:val="00515E7E"/>
    <w:rsid w:val="00516E95"/>
    <w:rsid w:val="00517123"/>
    <w:rsid w:val="00517702"/>
    <w:rsid w:val="00517932"/>
    <w:rsid w:val="00517959"/>
    <w:rsid w:val="00520E8C"/>
    <w:rsid w:val="00523A64"/>
    <w:rsid w:val="00524449"/>
    <w:rsid w:val="0052524A"/>
    <w:rsid w:val="005257BD"/>
    <w:rsid w:val="00526BAB"/>
    <w:rsid w:val="005304C1"/>
    <w:rsid w:val="00530DFD"/>
    <w:rsid w:val="00531576"/>
    <w:rsid w:val="00531BD0"/>
    <w:rsid w:val="00534B90"/>
    <w:rsid w:val="00535460"/>
    <w:rsid w:val="00535826"/>
    <w:rsid w:val="005360FA"/>
    <w:rsid w:val="00536AE6"/>
    <w:rsid w:val="005372E1"/>
    <w:rsid w:val="00542E56"/>
    <w:rsid w:val="00542ED0"/>
    <w:rsid w:val="00544002"/>
    <w:rsid w:val="005450F6"/>
    <w:rsid w:val="00546F12"/>
    <w:rsid w:val="00547B9A"/>
    <w:rsid w:val="00547BEA"/>
    <w:rsid w:val="00551E3C"/>
    <w:rsid w:val="0055268C"/>
    <w:rsid w:val="00552BD1"/>
    <w:rsid w:val="0055455C"/>
    <w:rsid w:val="00554879"/>
    <w:rsid w:val="00554E32"/>
    <w:rsid w:val="00555E0D"/>
    <w:rsid w:val="00556739"/>
    <w:rsid w:val="005568BB"/>
    <w:rsid w:val="00557410"/>
    <w:rsid w:val="005619E7"/>
    <w:rsid w:val="00562D5D"/>
    <w:rsid w:val="00564236"/>
    <w:rsid w:val="00564574"/>
    <w:rsid w:val="005645E1"/>
    <w:rsid w:val="00564FD0"/>
    <w:rsid w:val="005653F7"/>
    <w:rsid w:val="00565659"/>
    <w:rsid w:val="0057050B"/>
    <w:rsid w:val="00570AC3"/>
    <w:rsid w:val="0057140D"/>
    <w:rsid w:val="005716C3"/>
    <w:rsid w:val="00572192"/>
    <w:rsid w:val="0057282C"/>
    <w:rsid w:val="00572E0C"/>
    <w:rsid w:val="0057333F"/>
    <w:rsid w:val="00574DB8"/>
    <w:rsid w:val="005753C5"/>
    <w:rsid w:val="00575806"/>
    <w:rsid w:val="0057584F"/>
    <w:rsid w:val="00575904"/>
    <w:rsid w:val="00576FD9"/>
    <w:rsid w:val="00577B1C"/>
    <w:rsid w:val="00581371"/>
    <w:rsid w:val="005816B9"/>
    <w:rsid w:val="00581DCD"/>
    <w:rsid w:val="00583B8A"/>
    <w:rsid w:val="0058498E"/>
    <w:rsid w:val="00584C3F"/>
    <w:rsid w:val="00585069"/>
    <w:rsid w:val="00591A1C"/>
    <w:rsid w:val="00593059"/>
    <w:rsid w:val="00593520"/>
    <w:rsid w:val="005966C5"/>
    <w:rsid w:val="00597CDE"/>
    <w:rsid w:val="005A03AD"/>
    <w:rsid w:val="005A1F33"/>
    <w:rsid w:val="005A4098"/>
    <w:rsid w:val="005A44DB"/>
    <w:rsid w:val="005A4584"/>
    <w:rsid w:val="005A4D12"/>
    <w:rsid w:val="005A9EB2"/>
    <w:rsid w:val="005B06AC"/>
    <w:rsid w:val="005B5EA0"/>
    <w:rsid w:val="005B7B79"/>
    <w:rsid w:val="005C4C53"/>
    <w:rsid w:val="005C69F7"/>
    <w:rsid w:val="005C7161"/>
    <w:rsid w:val="005C7A02"/>
    <w:rsid w:val="005D0B64"/>
    <w:rsid w:val="005D0C8E"/>
    <w:rsid w:val="005D0ECD"/>
    <w:rsid w:val="005D1157"/>
    <w:rsid w:val="005D20F0"/>
    <w:rsid w:val="005D2EA1"/>
    <w:rsid w:val="005D30F0"/>
    <w:rsid w:val="005D3919"/>
    <w:rsid w:val="005D489B"/>
    <w:rsid w:val="005D6591"/>
    <w:rsid w:val="005D67F7"/>
    <w:rsid w:val="005D7B1E"/>
    <w:rsid w:val="005E02A0"/>
    <w:rsid w:val="005E41D7"/>
    <w:rsid w:val="005E4AC5"/>
    <w:rsid w:val="005E6F11"/>
    <w:rsid w:val="005F00F3"/>
    <w:rsid w:val="005F278F"/>
    <w:rsid w:val="005F3A1A"/>
    <w:rsid w:val="005F3AB9"/>
    <w:rsid w:val="005F6254"/>
    <w:rsid w:val="005F7700"/>
    <w:rsid w:val="00600400"/>
    <w:rsid w:val="0060088B"/>
    <w:rsid w:val="006008A0"/>
    <w:rsid w:val="00601E25"/>
    <w:rsid w:val="00602D4D"/>
    <w:rsid w:val="00603AF4"/>
    <w:rsid w:val="00603B7C"/>
    <w:rsid w:val="0060450F"/>
    <w:rsid w:val="0060506B"/>
    <w:rsid w:val="00605CED"/>
    <w:rsid w:val="00606699"/>
    <w:rsid w:val="0061004B"/>
    <w:rsid w:val="00616B8F"/>
    <w:rsid w:val="006219B4"/>
    <w:rsid w:val="006223B1"/>
    <w:rsid w:val="0062308B"/>
    <w:rsid w:val="00623629"/>
    <w:rsid w:val="00623911"/>
    <w:rsid w:val="00624B73"/>
    <w:rsid w:val="00625779"/>
    <w:rsid w:val="00626A41"/>
    <w:rsid w:val="00626CC1"/>
    <w:rsid w:val="00626F03"/>
    <w:rsid w:val="006302D9"/>
    <w:rsid w:val="006314CE"/>
    <w:rsid w:val="006323E0"/>
    <w:rsid w:val="00632D1E"/>
    <w:rsid w:val="006344DD"/>
    <w:rsid w:val="00636E20"/>
    <w:rsid w:val="00637773"/>
    <w:rsid w:val="00640391"/>
    <w:rsid w:val="00640D7F"/>
    <w:rsid w:val="00642A12"/>
    <w:rsid w:val="00644F05"/>
    <w:rsid w:val="00645C21"/>
    <w:rsid w:val="00645C4F"/>
    <w:rsid w:val="006503F5"/>
    <w:rsid w:val="00650DC8"/>
    <w:rsid w:val="006522B9"/>
    <w:rsid w:val="00653254"/>
    <w:rsid w:val="00654E88"/>
    <w:rsid w:val="006553F4"/>
    <w:rsid w:val="006562D9"/>
    <w:rsid w:val="006608EF"/>
    <w:rsid w:val="0066099B"/>
    <w:rsid w:val="0066163A"/>
    <w:rsid w:val="006617EE"/>
    <w:rsid w:val="00662285"/>
    <w:rsid w:val="006643A3"/>
    <w:rsid w:val="00665509"/>
    <w:rsid w:val="006657A4"/>
    <w:rsid w:val="00666656"/>
    <w:rsid w:val="00667324"/>
    <w:rsid w:val="00667E7A"/>
    <w:rsid w:val="00670803"/>
    <w:rsid w:val="006726D4"/>
    <w:rsid w:val="006736AE"/>
    <w:rsid w:val="0067460F"/>
    <w:rsid w:val="00675D44"/>
    <w:rsid w:val="006767E2"/>
    <w:rsid w:val="00676A8C"/>
    <w:rsid w:val="006778D2"/>
    <w:rsid w:val="00680715"/>
    <w:rsid w:val="00680878"/>
    <w:rsid w:val="0068137E"/>
    <w:rsid w:val="00681857"/>
    <w:rsid w:val="00681A65"/>
    <w:rsid w:val="00681BB0"/>
    <w:rsid w:val="00681DAE"/>
    <w:rsid w:val="0068415A"/>
    <w:rsid w:val="00684CE1"/>
    <w:rsid w:val="006854A6"/>
    <w:rsid w:val="006855B0"/>
    <w:rsid w:val="00685955"/>
    <w:rsid w:val="00685B7C"/>
    <w:rsid w:val="00686977"/>
    <w:rsid w:val="00686B85"/>
    <w:rsid w:val="006915FE"/>
    <w:rsid w:val="00691CDE"/>
    <w:rsid w:val="006920DE"/>
    <w:rsid w:val="0069438A"/>
    <w:rsid w:val="006943A9"/>
    <w:rsid w:val="00694B27"/>
    <w:rsid w:val="00695303"/>
    <w:rsid w:val="00696014"/>
    <w:rsid w:val="006A077F"/>
    <w:rsid w:val="006A12DD"/>
    <w:rsid w:val="006A1768"/>
    <w:rsid w:val="006A5CDD"/>
    <w:rsid w:val="006A5E3E"/>
    <w:rsid w:val="006A6B62"/>
    <w:rsid w:val="006B0224"/>
    <w:rsid w:val="006B2033"/>
    <w:rsid w:val="006B2078"/>
    <w:rsid w:val="006B29A3"/>
    <w:rsid w:val="006B2FE4"/>
    <w:rsid w:val="006B3E30"/>
    <w:rsid w:val="006B484B"/>
    <w:rsid w:val="006B48D8"/>
    <w:rsid w:val="006B6494"/>
    <w:rsid w:val="006B7C41"/>
    <w:rsid w:val="006C0D9C"/>
    <w:rsid w:val="006C1184"/>
    <w:rsid w:val="006C2BA2"/>
    <w:rsid w:val="006C4DFB"/>
    <w:rsid w:val="006C554D"/>
    <w:rsid w:val="006C56AB"/>
    <w:rsid w:val="006C64B7"/>
    <w:rsid w:val="006C7542"/>
    <w:rsid w:val="006C77D5"/>
    <w:rsid w:val="006D1E93"/>
    <w:rsid w:val="006D3B2A"/>
    <w:rsid w:val="006D4DDD"/>
    <w:rsid w:val="006D69D7"/>
    <w:rsid w:val="006D6C5C"/>
    <w:rsid w:val="006D7E45"/>
    <w:rsid w:val="006D7FE4"/>
    <w:rsid w:val="006E28C5"/>
    <w:rsid w:val="006E4375"/>
    <w:rsid w:val="006E5CFF"/>
    <w:rsid w:val="006E617E"/>
    <w:rsid w:val="006E63F9"/>
    <w:rsid w:val="006E6E69"/>
    <w:rsid w:val="006E74C7"/>
    <w:rsid w:val="006E7935"/>
    <w:rsid w:val="006F0EAF"/>
    <w:rsid w:val="006F214C"/>
    <w:rsid w:val="006F2EB5"/>
    <w:rsid w:val="006F3EA6"/>
    <w:rsid w:val="006F442D"/>
    <w:rsid w:val="006F448A"/>
    <w:rsid w:val="006F6714"/>
    <w:rsid w:val="006F7142"/>
    <w:rsid w:val="006F74F8"/>
    <w:rsid w:val="006F7A20"/>
    <w:rsid w:val="0070005B"/>
    <w:rsid w:val="00700455"/>
    <w:rsid w:val="0070048C"/>
    <w:rsid w:val="00700E7E"/>
    <w:rsid w:val="007014BE"/>
    <w:rsid w:val="00703447"/>
    <w:rsid w:val="00703662"/>
    <w:rsid w:val="00703886"/>
    <w:rsid w:val="00704A7E"/>
    <w:rsid w:val="00705698"/>
    <w:rsid w:val="00706FCC"/>
    <w:rsid w:val="0070788A"/>
    <w:rsid w:val="007105BB"/>
    <w:rsid w:val="0071092C"/>
    <w:rsid w:val="00712B2C"/>
    <w:rsid w:val="00713209"/>
    <w:rsid w:val="0071446E"/>
    <w:rsid w:val="00717232"/>
    <w:rsid w:val="007215F0"/>
    <w:rsid w:val="007222EB"/>
    <w:rsid w:val="007237A5"/>
    <w:rsid w:val="0072498F"/>
    <w:rsid w:val="007317E7"/>
    <w:rsid w:val="00731923"/>
    <w:rsid w:val="007319A8"/>
    <w:rsid w:val="00731D3A"/>
    <w:rsid w:val="00732C79"/>
    <w:rsid w:val="007345D9"/>
    <w:rsid w:val="00735F30"/>
    <w:rsid w:val="00735F46"/>
    <w:rsid w:val="00736D90"/>
    <w:rsid w:val="00737B7C"/>
    <w:rsid w:val="00740A75"/>
    <w:rsid w:val="00741B1E"/>
    <w:rsid w:val="007422DC"/>
    <w:rsid w:val="00743777"/>
    <w:rsid w:val="00744C35"/>
    <w:rsid w:val="00744C3B"/>
    <w:rsid w:val="00746850"/>
    <w:rsid w:val="00746C57"/>
    <w:rsid w:val="0074770A"/>
    <w:rsid w:val="0075145E"/>
    <w:rsid w:val="00752164"/>
    <w:rsid w:val="00752193"/>
    <w:rsid w:val="0075253D"/>
    <w:rsid w:val="00753A6B"/>
    <w:rsid w:val="007540D4"/>
    <w:rsid w:val="00755288"/>
    <w:rsid w:val="0075764D"/>
    <w:rsid w:val="00757C28"/>
    <w:rsid w:val="00760724"/>
    <w:rsid w:val="00760C99"/>
    <w:rsid w:val="00761A17"/>
    <w:rsid w:val="00762855"/>
    <w:rsid w:val="00763103"/>
    <w:rsid w:val="00763C06"/>
    <w:rsid w:val="00764480"/>
    <w:rsid w:val="00764D08"/>
    <w:rsid w:val="00765F7A"/>
    <w:rsid w:val="00766710"/>
    <w:rsid w:val="007668D3"/>
    <w:rsid w:val="0076731A"/>
    <w:rsid w:val="00767AB3"/>
    <w:rsid w:val="00767F20"/>
    <w:rsid w:val="00770906"/>
    <w:rsid w:val="00770D40"/>
    <w:rsid w:val="00771E6E"/>
    <w:rsid w:val="00772B04"/>
    <w:rsid w:val="00774815"/>
    <w:rsid w:val="007751F4"/>
    <w:rsid w:val="00775C7E"/>
    <w:rsid w:val="00775ED1"/>
    <w:rsid w:val="0077630D"/>
    <w:rsid w:val="0077652D"/>
    <w:rsid w:val="0078195C"/>
    <w:rsid w:val="00781A7E"/>
    <w:rsid w:val="00783EF9"/>
    <w:rsid w:val="007841BE"/>
    <w:rsid w:val="00785EAC"/>
    <w:rsid w:val="0078683F"/>
    <w:rsid w:val="0078712E"/>
    <w:rsid w:val="007879FE"/>
    <w:rsid w:val="0079081C"/>
    <w:rsid w:val="00792AB2"/>
    <w:rsid w:val="007933B8"/>
    <w:rsid w:val="0079391E"/>
    <w:rsid w:val="00794087"/>
    <w:rsid w:val="00794995"/>
    <w:rsid w:val="00794ABB"/>
    <w:rsid w:val="007A122F"/>
    <w:rsid w:val="007A1920"/>
    <w:rsid w:val="007A25EE"/>
    <w:rsid w:val="007A2A11"/>
    <w:rsid w:val="007A418C"/>
    <w:rsid w:val="007A44B1"/>
    <w:rsid w:val="007A7953"/>
    <w:rsid w:val="007B1418"/>
    <w:rsid w:val="007B20E3"/>
    <w:rsid w:val="007B27EC"/>
    <w:rsid w:val="007B3765"/>
    <w:rsid w:val="007B4C5B"/>
    <w:rsid w:val="007B621A"/>
    <w:rsid w:val="007B6DD8"/>
    <w:rsid w:val="007C0408"/>
    <w:rsid w:val="007C057C"/>
    <w:rsid w:val="007C38BC"/>
    <w:rsid w:val="007C3936"/>
    <w:rsid w:val="007C460A"/>
    <w:rsid w:val="007C4633"/>
    <w:rsid w:val="007C5120"/>
    <w:rsid w:val="007C5DC4"/>
    <w:rsid w:val="007D0017"/>
    <w:rsid w:val="007D0751"/>
    <w:rsid w:val="007D0B7C"/>
    <w:rsid w:val="007D41C9"/>
    <w:rsid w:val="007D57C8"/>
    <w:rsid w:val="007D686C"/>
    <w:rsid w:val="007D703B"/>
    <w:rsid w:val="007D7213"/>
    <w:rsid w:val="007E4812"/>
    <w:rsid w:val="007E5518"/>
    <w:rsid w:val="007F04D5"/>
    <w:rsid w:val="007F0E90"/>
    <w:rsid w:val="007F14B3"/>
    <w:rsid w:val="007F21E5"/>
    <w:rsid w:val="007F344D"/>
    <w:rsid w:val="007F3579"/>
    <w:rsid w:val="007F3C97"/>
    <w:rsid w:val="007F4A14"/>
    <w:rsid w:val="007F4ED2"/>
    <w:rsid w:val="007F737D"/>
    <w:rsid w:val="007F7490"/>
    <w:rsid w:val="007F7A92"/>
    <w:rsid w:val="008007A9"/>
    <w:rsid w:val="00801180"/>
    <w:rsid w:val="00801F2B"/>
    <w:rsid w:val="00802674"/>
    <w:rsid w:val="00803424"/>
    <w:rsid w:val="00804DC8"/>
    <w:rsid w:val="00807D84"/>
    <w:rsid w:val="00810839"/>
    <w:rsid w:val="008108DD"/>
    <w:rsid w:val="00810968"/>
    <w:rsid w:val="0081228B"/>
    <w:rsid w:val="00816AFF"/>
    <w:rsid w:val="0081782A"/>
    <w:rsid w:val="00817C6A"/>
    <w:rsid w:val="008210DE"/>
    <w:rsid w:val="00821BFF"/>
    <w:rsid w:val="008222A3"/>
    <w:rsid w:val="0082398D"/>
    <w:rsid w:val="008261FC"/>
    <w:rsid w:val="00826282"/>
    <w:rsid w:val="00826BC0"/>
    <w:rsid w:val="00827156"/>
    <w:rsid w:val="0083237B"/>
    <w:rsid w:val="008335CE"/>
    <w:rsid w:val="00833C93"/>
    <w:rsid w:val="00837E2A"/>
    <w:rsid w:val="00840A1E"/>
    <w:rsid w:val="00841873"/>
    <w:rsid w:val="00844E24"/>
    <w:rsid w:val="008452DA"/>
    <w:rsid w:val="00845E5A"/>
    <w:rsid w:val="008462CF"/>
    <w:rsid w:val="008469EC"/>
    <w:rsid w:val="00847C0E"/>
    <w:rsid w:val="00850BB6"/>
    <w:rsid w:val="00851199"/>
    <w:rsid w:val="008518CD"/>
    <w:rsid w:val="008521F7"/>
    <w:rsid w:val="00852B8A"/>
    <w:rsid w:val="008531DA"/>
    <w:rsid w:val="0085377D"/>
    <w:rsid w:val="00853921"/>
    <w:rsid w:val="008555E9"/>
    <w:rsid w:val="00856B7B"/>
    <w:rsid w:val="00856E23"/>
    <w:rsid w:val="008600EA"/>
    <w:rsid w:val="00860394"/>
    <w:rsid w:val="00860436"/>
    <w:rsid w:val="008614C8"/>
    <w:rsid w:val="00861690"/>
    <w:rsid w:val="00862002"/>
    <w:rsid w:val="0086239F"/>
    <w:rsid w:val="0086278C"/>
    <w:rsid w:val="00863388"/>
    <w:rsid w:val="0086348E"/>
    <w:rsid w:val="00864724"/>
    <w:rsid w:val="00864FD3"/>
    <w:rsid w:val="008651DD"/>
    <w:rsid w:val="008658B2"/>
    <w:rsid w:val="00865C17"/>
    <w:rsid w:val="00865D44"/>
    <w:rsid w:val="00870296"/>
    <w:rsid w:val="00870624"/>
    <w:rsid w:val="00870796"/>
    <w:rsid w:val="00871FB2"/>
    <w:rsid w:val="008721F8"/>
    <w:rsid w:val="00873D7C"/>
    <w:rsid w:val="00874C3B"/>
    <w:rsid w:val="00875234"/>
    <w:rsid w:val="00875324"/>
    <w:rsid w:val="00875A1E"/>
    <w:rsid w:val="00875E9C"/>
    <w:rsid w:val="00877BED"/>
    <w:rsid w:val="00877E4E"/>
    <w:rsid w:val="00880D23"/>
    <w:rsid w:val="00882803"/>
    <w:rsid w:val="00884B26"/>
    <w:rsid w:val="00884E5A"/>
    <w:rsid w:val="00885F2C"/>
    <w:rsid w:val="00886610"/>
    <w:rsid w:val="008869D0"/>
    <w:rsid w:val="008875BE"/>
    <w:rsid w:val="00887EC0"/>
    <w:rsid w:val="00891E22"/>
    <w:rsid w:val="00892B70"/>
    <w:rsid w:val="00892C3B"/>
    <w:rsid w:val="00893DB8"/>
    <w:rsid w:val="00894DE7"/>
    <w:rsid w:val="00895946"/>
    <w:rsid w:val="00895B57"/>
    <w:rsid w:val="00895F6D"/>
    <w:rsid w:val="0089643A"/>
    <w:rsid w:val="0089751F"/>
    <w:rsid w:val="008A04F7"/>
    <w:rsid w:val="008A1244"/>
    <w:rsid w:val="008A2156"/>
    <w:rsid w:val="008A25C5"/>
    <w:rsid w:val="008A4807"/>
    <w:rsid w:val="008A4CD6"/>
    <w:rsid w:val="008A5774"/>
    <w:rsid w:val="008A5A99"/>
    <w:rsid w:val="008A6596"/>
    <w:rsid w:val="008A6832"/>
    <w:rsid w:val="008A7148"/>
    <w:rsid w:val="008B01DC"/>
    <w:rsid w:val="008B09E4"/>
    <w:rsid w:val="008B2246"/>
    <w:rsid w:val="008B2BBA"/>
    <w:rsid w:val="008B3546"/>
    <w:rsid w:val="008B3579"/>
    <w:rsid w:val="008B3B0A"/>
    <w:rsid w:val="008B4B44"/>
    <w:rsid w:val="008B57D7"/>
    <w:rsid w:val="008B6014"/>
    <w:rsid w:val="008B6CE5"/>
    <w:rsid w:val="008B7757"/>
    <w:rsid w:val="008B7AB7"/>
    <w:rsid w:val="008C1017"/>
    <w:rsid w:val="008C4482"/>
    <w:rsid w:val="008C5AFE"/>
    <w:rsid w:val="008C6356"/>
    <w:rsid w:val="008D0853"/>
    <w:rsid w:val="008D0A6F"/>
    <w:rsid w:val="008D2A2D"/>
    <w:rsid w:val="008D2C88"/>
    <w:rsid w:val="008D32DA"/>
    <w:rsid w:val="008D3755"/>
    <w:rsid w:val="008D3F4C"/>
    <w:rsid w:val="008D4FB8"/>
    <w:rsid w:val="008D6608"/>
    <w:rsid w:val="008D6A97"/>
    <w:rsid w:val="008E25F6"/>
    <w:rsid w:val="008E2F4F"/>
    <w:rsid w:val="008E3301"/>
    <w:rsid w:val="008E35DD"/>
    <w:rsid w:val="008E3B7C"/>
    <w:rsid w:val="008E3D5F"/>
    <w:rsid w:val="008E4646"/>
    <w:rsid w:val="008E47DD"/>
    <w:rsid w:val="008E4D3D"/>
    <w:rsid w:val="008E5105"/>
    <w:rsid w:val="008E54F8"/>
    <w:rsid w:val="008E6C53"/>
    <w:rsid w:val="008E7402"/>
    <w:rsid w:val="008E7827"/>
    <w:rsid w:val="008E7CB4"/>
    <w:rsid w:val="008F14FF"/>
    <w:rsid w:val="008F23AB"/>
    <w:rsid w:val="008F3558"/>
    <w:rsid w:val="008F40CC"/>
    <w:rsid w:val="008F43D3"/>
    <w:rsid w:val="008F4735"/>
    <w:rsid w:val="008F4C4D"/>
    <w:rsid w:val="008F4C92"/>
    <w:rsid w:val="008F747B"/>
    <w:rsid w:val="00901E44"/>
    <w:rsid w:val="009026F9"/>
    <w:rsid w:val="00902801"/>
    <w:rsid w:val="0090361D"/>
    <w:rsid w:val="00903FC3"/>
    <w:rsid w:val="00903FF4"/>
    <w:rsid w:val="009041A9"/>
    <w:rsid w:val="00905DD0"/>
    <w:rsid w:val="009060F2"/>
    <w:rsid w:val="009074E2"/>
    <w:rsid w:val="0091048E"/>
    <w:rsid w:val="009138E2"/>
    <w:rsid w:val="009139A9"/>
    <w:rsid w:val="009139EA"/>
    <w:rsid w:val="00913ED8"/>
    <w:rsid w:val="00914005"/>
    <w:rsid w:val="00914B82"/>
    <w:rsid w:val="00915753"/>
    <w:rsid w:val="00916612"/>
    <w:rsid w:val="00917625"/>
    <w:rsid w:val="00917803"/>
    <w:rsid w:val="00917A4B"/>
    <w:rsid w:val="0092075F"/>
    <w:rsid w:val="009208B0"/>
    <w:rsid w:val="00922A64"/>
    <w:rsid w:val="00922C8E"/>
    <w:rsid w:val="009235EE"/>
    <w:rsid w:val="00923E98"/>
    <w:rsid w:val="009244DF"/>
    <w:rsid w:val="00926870"/>
    <w:rsid w:val="009273D5"/>
    <w:rsid w:val="009276EE"/>
    <w:rsid w:val="00930FD4"/>
    <w:rsid w:val="009310E6"/>
    <w:rsid w:val="00932A71"/>
    <w:rsid w:val="0093354F"/>
    <w:rsid w:val="0093395F"/>
    <w:rsid w:val="00935A2A"/>
    <w:rsid w:val="00940492"/>
    <w:rsid w:val="00940A35"/>
    <w:rsid w:val="00943520"/>
    <w:rsid w:val="0094363B"/>
    <w:rsid w:val="00946E85"/>
    <w:rsid w:val="00947324"/>
    <w:rsid w:val="00950877"/>
    <w:rsid w:val="00950931"/>
    <w:rsid w:val="009514F3"/>
    <w:rsid w:val="0095161A"/>
    <w:rsid w:val="00953F99"/>
    <w:rsid w:val="0095419D"/>
    <w:rsid w:val="00954EAE"/>
    <w:rsid w:val="00955714"/>
    <w:rsid w:val="00955F76"/>
    <w:rsid w:val="00956B9E"/>
    <w:rsid w:val="00959785"/>
    <w:rsid w:val="00960079"/>
    <w:rsid w:val="009604AC"/>
    <w:rsid w:val="00960FDB"/>
    <w:rsid w:val="0096262A"/>
    <w:rsid w:val="00964354"/>
    <w:rsid w:val="00965906"/>
    <w:rsid w:val="0096759B"/>
    <w:rsid w:val="0097041C"/>
    <w:rsid w:val="0097122E"/>
    <w:rsid w:val="00972876"/>
    <w:rsid w:val="009737B4"/>
    <w:rsid w:val="00974A37"/>
    <w:rsid w:val="00976854"/>
    <w:rsid w:val="0097755A"/>
    <w:rsid w:val="00984A69"/>
    <w:rsid w:val="00990FF4"/>
    <w:rsid w:val="0099127F"/>
    <w:rsid w:val="00991602"/>
    <w:rsid w:val="00992470"/>
    <w:rsid w:val="00992606"/>
    <w:rsid w:val="009927CD"/>
    <w:rsid w:val="00992CB1"/>
    <w:rsid w:val="00994D71"/>
    <w:rsid w:val="00995938"/>
    <w:rsid w:val="00996915"/>
    <w:rsid w:val="00997636"/>
    <w:rsid w:val="009A3C65"/>
    <w:rsid w:val="009A4BFA"/>
    <w:rsid w:val="009B1DEB"/>
    <w:rsid w:val="009B1F47"/>
    <w:rsid w:val="009B2980"/>
    <w:rsid w:val="009B2A1D"/>
    <w:rsid w:val="009B2E3E"/>
    <w:rsid w:val="009B313B"/>
    <w:rsid w:val="009B4D74"/>
    <w:rsid w:val="009B54B7"/>
    <w:rsid w:val="009B5AA8"/>
    <w:rsid w:val="009B631D"/>
    <w:rsid w:val="009B675C"/>
    <w:rsid w:val="009B6AD1"/>
    <w:rsid w:val="009B727E"/>
    <w:rsid w:val="009C1088"/>
    <w:rsid w:val="009C1E58"/>
    <w:rsid w:val="009C47F8"/>
    <w:rsid w:val="009C486A"/>
    <w:rsid w:val="009C539F"/>
    <w:rsid w:val="009C59F8"/>
    <w:rsid w:val="009C5BD5"/>
    <w:rsid w:val="009C5EC6"/>
    <w:rsid w:val="009D00EF"/>
    <w:rsid w:val="009D0677"/>
    <w:rsid w:val="009D0D5A"/>
    <w:rsid w:val="009D1D8D"/>
    <w:rsid w:val="009D276F"/>
    <w:rsid w:val="009D2F51"/>
    <w:rsid w:val="009D3195"/>
    <w:rsid w:val="009D38B0"/>
    <w:rsid w:val="009D51D5"/>
    <w:rsid w:val="009D615D"/>
    <w:rsid w:val="009D6360"/>
    <w:rsid w:val="009D6AF2"/>
    <w:rsid w:val="009D78B7"/>
    <w:rsid w:val="009D7980"/>
    <w:rsid w:val="009E0260"/>
    <w:rsid w:val="009E0AF6"/>
    <w:rsid w:val="009E0CC8"/>
    <w:rsid w:val="009E14CF"/>
    <w:rsid w:val="009E274A"/>
    <w:rsid w:val="009E2CCA"/>
    <w:rsid w:val="009E2E19"/>
    <w:rsid w:val="009E35C0"/>
    <w:rsid w:val="009E5122"/>
    <w:rsid w:val="009E5501"/>
    <w:rsid w:val="009E5D57"/>
    <w:rsid w:val="009F03B6"/>
    <w:rsid w:val="009F1A6F"/>
    <w:rsid w:val="009F2669"/>
    <w:rsid w:val="009F308C"/>
    <w:rsid w:val="009F363F"/>
    <w:rsid w:val="009F60E3"/>
    <w:rsid w:val="009F7BB5"/>
    <w:rsid w:val="009F7C6A"/>
    <w:rsid w:val="00A00BA2"/>
    <w:rsid w:val="00A0370C"/>
    <w:rsid w:val="00A03C83"/>
    <w:rsid w:val="00A06D1F"/>
    <w:rsid w:val="00A06E8E"/>
    <w:rsid w:val="00A07240"/>
    <w:rsid w:val="00A0743E"/>
    <w:rsid w:val="00A10A75"/>
    <w:rsid w:val="00A10FCA"/>
    <w:rsid w:val="00A129E0"/>
    <w:rsid w:val="00A12AC5"/>
    <w:rsid w:val="00A13C99"/>
    <w:rsid w:val="00A13DAC"/>
    <w:rsid w:val="00A13F9F"/>
    <w:rsid w:val="00A168A3"/>
    <w:rsid w:val="00A20B58"/>
    <w:rsid w:val="00A22570"/>
    <w:rsid w:val="00A23C7F"/>
    <w:rsid w:val="00A264A9"/>
    <w:rsid w:val="00A270A9"/>
    <w:rsid w:val="00A3030D"/>
    <w:rsid w:val="00A35C29"/>
    <w:rsid w:val="00A36B03"/>
    <w:rsid w:val="00A3761E"/>
    <w:rsid w:val="00A37A8C"/>
    <w:rsid w:val="00A37F3D"/>
    <w:rsid w:val="00A409DD"/>
    <w:rsid w:val="00A41D61"/>
    <w:rsid w:val="00A43F90"/>
    <w:rsid w:val="00A44813"/>
    <w:rsid w:val="00A46BDC"/>
    <w:rsid w:val="00A46E2B"/>
    <w:rsid w:val="00A500DC"/>
    <w:rsid w:val="00A51535"/>
    <w:rsid w:val="00A52F56"/>
    <w:rsid w:val="00A53441"/>
    <w:rsid w:val="00A53938"/>
    <w:rsid w:val="00A560AF"/>
    <w:rsid w:val="00A56D82"/>
    <w:rsid w:val="00A60A4E"/>
    <w:rsid w:val="00A61A89"/>
    <w:rsid w:val="00A61FEA"/>
    <w:rsid w:val="00A64029"/>
    <w:rsid w:val="00A65D61"/>
    <w:rsid w:val="00A66FE7"/>
    <w:rsid w:val="00A70477"/>
    <w:rsid w:val="00A70AD2"/>
    <w:rsid w:val="00A71F59"/>
    <w:rsid w:val="00A726DE"/>
    <w:rsid w:val="00A7347B"/>
    <w:rsid w:val="00A752A0"/>
    <w:rsid w:val="00A753D6"/>
    <w:rsid w:val="00A762A1"/>
    <w:rsid w:val="00A801CF"/>
    <w:rsid w:val="00A80B4C"/>
    <w:rsid w:val="00A815E6"/>
    <w:rsid w:val="00A82B49"/>
    <w:rsid w:val="00A858C9"/>
    <w:rsid w:val="00A860CB"/>
    <w:rsid w:val="00A86F81"/>
    <w:rsid w:val="00A91D34"/>
    <w:rsid w:val="00A942F4"/>
    <w:rsid w:val="00A9604A"/>
    <w:rsid w:val="00A963D6"/>
    <w:rsid w:val="00A967D7"/>
    <w:rsid w:val="00A96EE3"/>
    <w:rsid w:val="00A977E9"/>
    <w:rsid w:val="00A97DBE"/>
    <w:rsid w:val="00AA1704"/>
    <w:rsid w:val="00AA3181"/>
    <w:rsid w:val="00AA37AE"/>
    <w:rsid w:val="00AA43D6"/>
    <w:rsid w:val="00AA4600"/>
    <w:rsid w:val="00AA4D81"/>
    <w:rsid w:val="00AA595E"/>
    <w:rsid w:val="00AA6ADE"/>
    <w:rsid w:val="00AB1F62"/>
    <w:rsid w:val="00AB1FE4"/>
    <w:rsid w:val="00AB3AF0"/>
    <w:rsid w:val="00AB4A17"/>
    <w:rsid w:val="00AB63D8"/>
    <w:rsid w:val="00AB7AF3"/>
    <w:rsid w:val="00AC09A0"/>
    <w:rsid w:val="00AC1473"/>
    <w:rsid w:val="00AC1670"/>
    <w:rsid w:val="00AC1D6C"/>
    <w:rsid w:val="00AC2524"/>
    <w:rsid w:val="00AC3677"/>
    <w:rsid w:val="00AC452D"/>
    <w:rsid w:val="00AC4C7B"/>
    <w:rsid w:val="00AC6061"/>
    <w:rsid w:val="00AC6689"/>
    <w:rsid w:val="00AD320E"/>
    <w:rsid w:val="00AD3570"/>
    <w:rsid w:val="00AD3644"/>
    <w:rsid w:val="00AD3C45"/>
    <w:rsid w:val="00AD64B7"/>
    <w:rsid w:val="00AD65D5"/>
    <w:rsid w:val="00AE0582"/>
    <w:rsid w:val="00AE1AD3"/>
    <w:rsid w:val="00AE1AD5"/>
    <w:rsid w:val="00AE1E99"/>
    <w:rsid w:val="00AE2933"/>
    <w:rsid w:val="00AE37B5"/>
    <w:rsid w:val="00AE4CF9"/>
    <w:rsid w:val="00AE6E5A"/>
    <w:rsid w:val="00AE78B4"/>
    <w:rsid w:val="00AE7F47"/>
    <w:rsid w:val="00AF1546"/>
    <w:rsid w:val="00AF2887"/>
    <w:rsid w:val="00AF3C52"/>
    <w:rsid w:val="00AF4750"/>
    <w:rsid w:val="00AF4BC8"/>
    <w:rsid w:val="00AF5A8A"/>
    <w:rsid w:val="00AF5D3C"/>
    <w:rsid w:val="00AF60BC"/>
    <w:rsid w:val="00AF70EA"/>
    <w:rsid w:val="00AF75DE"/>
    <w:rsid w:val="00B000F6"/>
    <w:rsid w:val="00B0085C"/>
    <w:rsid w:val="00B016BF"/>
    <w:rsid w:val="00B04DD3"/>
    <w:rsid w:val="00B06280"/>
    <w:rsid w:val="00B1011B"/>
    <w:rsid w:val="00B1014C"/>
    <w:rsid w:val="00B1033D"/>
    <w:rsid w:val="00B1114A"/>
    <w:rsid w:val="00B14257"/>
    <w:rsid w:val="00B15FA4"/>
    <w:rsid w:val="00B16120"/>
    <w:rsid w:val="00B17419"/>
    <w:rsid w:val="00B17F19"/>
    <w:rsid w:val="00B20A1A"/>
    <w:rsid w:val="00B20FA8"/>
    <w:rsid w:val="00B22BEA"/>
    <w:rsid w:val="00B23D56"/>
    <w:rsid w:val="00B244E4"/>
    <w:rsid w:val="00B24DBE"/>
    <w:rsid w:val="00B24E9D"/>
    <w:rsid w:val="00B258B1"/>
    <w:rsid w:val="00B27A8A"/>
    <w:rsid w:val="00B300C8"/>
    <w:rsid w:val="00B31966"/>
    <w:rsid w:val="00B3244D"/>
    <w:rsid w:val="00B3287D"/>
    <w:rsid w:val="00B37725"/>
    <w:rsid w:val="00B37B45"/>
    <w:rsid w:val="00B41D86"/>
    <w:rsid w:val="00B41EB7"/>
    <w:rsid w:val="00B46187"/>
    <w:rsid w:val="00B46A44"/>
    <w:rsid w:val="00B47933"/>
    <w:rsid w:val="00B47939"/>
    <w:rsid w:val="00B47DD8"/>
    <w:rsid w:val="00B503A9"/>
    <w:rsid w:val="00B5196A"/>
    <w:rsid w:val="00B52206"/>
    <w:rsid w:val="00B5276D"/>
    <w:rsid w:val="00B54568"/>
    <w:rsid w:val="00B547CE"/>
    <w:rsid w:val="00B55B07"/>
    <w:rsid w:val="00B57E57"/>
    <w:rsid w:val="00B61B33"/>
    <w:rsid w:val="00B61BB4"/>
    <w:rsid w:val="00B627D0"/>
    <w:rsid w:val="00B63799"/>
    <w:rsid w:val="00B649D9"/>
    <w:rsid w:val="00B65AF7"/>
    <w:rsid w:val="00B65B1A"/>
    <w:rsid w:val="00B66E67"/>
    <w:rsid w:val="00B676F4"/>
    <w:rsid w:val="00B70A6A"/>
    <w:rsid w:val="00B70BD4"/>
    <w:rsid w:val="00B72FE8"/>
    <w:rsid w:val="00B73449"/>
    <w:rsid w:val="00B74897"/>
    <w:rsid w:val="00B752C9"/>
    <w:rsid w:val="00B7596D"/>
    <w:rsid w:val="00B80526"/>
    <w:rsid w:val="00B808A5"/>
    <w:rsid w:val="00B80E9D"/>
    <w:rsid w:val="00B82D25"/>
    <w:rsid w:val="00B868FC"/>
    <w:rsid w:val="00B90587"/>
    <w:rsid w:val="00B91511"/>
    <w:rsid w:val="00B917BA"/>
    <w:rsid w:val="00B9479B"/>
    <w:rsid w:val="00B94865"/>
    <w:rsid w:val="00B951B5"/>
    <w:rsid w:val="00BA2C7B"/>
    <w:rsid w:val="00BA2D9C"/>
    <w:rsid w:val="00BA42BA"/>
    <w:rsid w:val="00BA558B"/>
    <w:rsid w:val="00BA6B97"/>
    <w:rsid w:val="00BA7F7D"/>
    <w:rsid w:val="00BB0808"/>
    <w:rsid w:val="00BB1408"/>
    <w:rsid w:val="00BB22FD"/>
    <w:rsid w:val="00BB2BCB"/>
    <w:rsid w:val="00BB6BDC"/>
    <w:rsid w:val="00BB70CB"/>
    <w:rsid w:val="00BC1D37"/>
    <w:rsid w:val="00BC32A5"/>
    <w:rsid w:val="00BC32C6"/>
    <w:rsid w:val="00BC34B1"/>
    <w:rsid w:val="00BC3980"/>
    <w:rsid w:val="00BC39FC"/>
    <w:rsid w:val="00BC3B4A"/>
    <w:rsid w:val="00BC68F1"/>
    <w:rsid w:val="00BC6D15"/>
    <w:rsid w:val="00BC70D7"/>
    <w:rsid w:val="00BC7E16"/>
    <w:rsid w:val="00BD009C"/>
    <w:rsid w:val="00BD2046"/>
    <w:rsid w:val="00BD3AC0"/>
    <w:rsid w:val="00BD5E4D"/>
    <w:rsid w:val="00BD70F4"/>
    <w:rsid w:val="00BE078D"/>
    <w:rsid w:val="00BE1799"/>
    <w:rsid w:val="00BE2418"/>
    <w:rsid w:val="00BE3BB2"/>
    <w:rsid w:val="00BE465E"/>
    <w:rsid w:val="00BE509E"/>
    <w:rsid w:val="00BE6422"/>
    <w:rsid w:val="00BE6AA7"/>
    <w:rsid w:val="00BE713B"/>
    <w:rsid w:val="00BF0638"/>
    <w:rsid w:val="00BF0F02"/>
    <w:rsid w:val="00BF17F7"/>
    <w:rsid w:val="00BF1A49"/>
    <w:rsid w:val="00BF3D2E"/>
    <w:rsid w:val="00BF3D67"/>
    <w:rsid w:val="00BF3FA5"/>
    <w:rsid w:val="00BF74AF"/>
    <w:rsid w:val="00BF7762"/>
    <w:rsid w:val="00C00A9E"/>
    <w:rsid w:val="00C01141"/>
    <w:rsid w:val="00C0198E"/>
    <w:rsid w:val="00C01F65"/>
    <w:rsid w:val="00C042F4"/>
    <w:rsid w:val="00C06560"/>
    <w:rsid w:val="00C10891"/>
    <w:rsid w:val="00C11F12"/>
    <w:rsid w:val="00C15177"/>
    <w:rsid w:val="00C15A46"/>
    <w:rsid w:val="00C1721B"/>
    <w:rsid w:val="00C17987"/>
    <w:rsid w:val="00C2135F"/>
    <w:rsid w:val="00C216D4"/>
    <w:rsid w:val="00C23AE3"/>
    <w:rsid w:val="00C24E1C"/>
    <w:rsid w:val="00C2561B"/>
    <w:rsid w:val="00C27A3A"/>
    <w:rsid w:val="00C32981"/>
    <w:rsid w:val="00C32AF6"/>
    <w:rsid w:val="00C32B88"/>
    <w:rsid w:val="00C341FA"/>
    <w:rsid w:val="00C36178"/>
    <w:rsid w:val="00C363D1"/>
    <w:rsid w:val="00C37D50"/>
    <w:rsid w:val="00C37F6D"/>
    <w:rsid w:val="00C412CF"/>
    <w:rsid w:val="00C43669"/>
    <w:rsid w:val="00C4478D"/>
    <w:rsid w:val="00C45043"/>
    <w:rsid w:val="00C47BFA"/>
    <w:rsid w:val="00C51D54"/>
    <w:rsid w:val="00C541E6"/>
    <w:rsid w:val="00C55800"/>
    <w:rsid w:val="00C55F2C"/>
    <w:rsid w:val="00C56424"/>
    <w:rsid w:val="00C5771B"/>
    <w:rsid w:val="00C60910"/>
    <w:rsid w:val="00C62151"/>
    <w:rsid w:val="00C62507"/>
    <w:rsid w:val="00C646C8"/>
    <w:rsid w:val="00C65823"/>
    <w:rsid w:val="00C65E4D"/>
    <w:rsid w:val="00C6614B"/>
    <w:rsid w:val="00C6654A"/>
    <w:rsid w:val="00C665ED"/>
    <w:rsid w:val="00C666E1"/>
    <w:rsid w:val="00C678C4"/>
    <w:rsid w:val="00C709B8"/>
    <w:rsid w:val="00C71D92"/>
    <w:rsid w:val="00C73A86"/>
    <w:rsid w:val="00C74B14"/>
    <w:rsid w:val="00C74CB1"/>
    <w:rsid w:val="00C75DC7"/>
    <w:rsid w:val="00C76C39"/>
    <w:rsid w:val="00C81F32"/>
    <w:rsid w:val="00C82621"/>
    <w:rsid w:val="00C8395A"/>
    <w:rsid w:val="00C83DEB"/>
    <w:rsid w:val="00C901D4"/>
    <w:rsid w:val="00C904D5"/>
    <w:rsid w:val="00C904E4"/>
    <w:rsid w:val="00C9152B"/>
    <w:rsid w:val="00C91BB2"/>
    <w:rsid w:val="00C91CD1"/>
    <w:rsid w:val="00C91F20"/>
    <w:rsid w:val="00C91F42"/>
    <w:rsid w:val="00C921A9"/>
    <w:rsid w:val="00C92C7C"/>
    <w:rsid w:val="00C92DB3"/>
    <w:rsid w:val="00C95053"/>
    <w:rsid w:val="00C9515B"/>
    <w:rsid w:val="00C9532E"/>
    <w:rsid w:val="00C95529"/>
    <w:rsid w:val="00C956B6"/>
    <w:rsid w:val="00C95A87"/>
    <w:rsid w:val="00C96047"/>
    <w:rsid w:val="00CA0616"/>
    <w:rsid w:val="00CA120B"/>
    <w:rsid w:val="00CA2632"/>
    <w:rsid w:val="00CA3AE0"/>
    <w:rsid w:val="00CA487F"/>
    <w:rsid w:val="00CA66FE"/>
    <w:rsid w:val="00CA7271"/>
    <w:rsid w:val="00CB051E"/>
    <w:rsid w:val="00CB4337"/>
    <w:rsid w:val="00CB70E5"/>
    <w:rsid w:val="00CB7EC9"/>
    <w:rsid w:val="00CC0CE6"/>
    <w:rsid w:val="00CC155B"/>
    <w:rsid w:val="00CC3404"/>
    <w:rsid w:val="00CC37A1"/>
    <w:rsid w:val="00CC3B4C"/>
    <w:rsid w:val="00CC4785"/>
    <w:rsid w:val="00CC4F1A"/>
    <w:rsid w:val="00CC7ECB"/>
    <w:rsid w:val="00CD095A"/>
    <w:rsid w:val="00CD31AB"/>
    <w:rsid w:val="00CD3816"/>
    <w:rsid w:val="00CD3F30"/>
    <w:rsid w:val="00CD5A96"/>
    <w:rsid w:val="00CD6BBF"/>
    <w:rsid w:val="00CD7344"/>
    <w:rsid w:val="00CD77C2"/>
    <w:rsid w:val="00CD7EAC"/>
    <w:rsid w:val="00CE04FA"/>
    <w:rsid w:val="00CE06BB"/>
    <w:rsid w:val="00CE08E5"/>
    <w:rsid w:val="00CE4149"/>
    <w:rsid w:val="00CE4B4A"/>
    <w:rsid w:val="00CE6DF0"/>
    <w:rsid w:val="00CE711D"/>
    <w:rsid w:val="00CF0480"/>
    <w:rsid w:val="00CF0600"/>
    <w:rsid w:val="00CF1F87"/>
    <w:rsid w:val="00CF2642"/>
    <w:rsid w:val="00CF3C90"/>
    <w:rsid w:val="00CF3D3E"/>
    <w:rsid w:val="00CF4EE7"/>
    <w:rsid w:val="00CF5682"/>
    <w:rsid w:val="00CF5A83"/>
    <w:rsid w:val="00CF6328"/>
    <w:rsid w:val="00CF6351"/>
    <w:rsid w:val="00CF6486"/>
    <w:rsid w:val="00CF6F45"/>
    <w:rsid w:val="00D01207"/>
    <w:rsid w:val="00D015CE"/>
    <w:rsid w:val="00D02DF1"/>
    <w:rsid w:val="00D0337A"/>
    <w:rsid w:val="00D04F7F"/>
    <w:rsid w:val="00D05B21"/>
    <w:rsid w:val="00D0626F"/>
    <w:rsid w:val="00D06A9E"/>
    <w:rsid w:val="00D13E28"/>
    <w:rsid w:val="00D143CE"/>
    <w:rsid w:val="00D148F2"/>
    <w:rsid w:val="00D15ABD"/>
    <w:rsid w:val="00D177EF"/>
    <w:rsid w:val="00D202EC"/>
    <w:rsid w:val="00D21CC3"/>
    <w:rsid w:val="00D22F38"/>
    <w:rsid w:val="00D23385"/>
    <w:rsid w:val="00D244BC"/>
    <w:rsid w:val="00D24E71"/>
    <w:rsid w:val="00D254BC"/>
    <w:rsid w:val="00D25AC7"/>
    <w:rsid w:val="00D26FC1"/>
    <w:rsid w:val="00D310AB"/>
    <w:rsid w:val="00D31B55"/>
    <w:rsid w:val="00D31C83"/>
    <w:rsid w:val="00D32160"/>
    <w:rsid w:val="00D328F5"/>
    <w:rsid w:val="00D32E7B"/>
    <w:rsid w:val="00D33CF9"/>
    <w:rsid w:val="00D33CFB"/>
    <w:rsid w:val="00D349AB"/>
    <w:rsid w:val="00D3531F"/>
    <w:rsid w:val="00D3739E"/>
    <w:rsid w:val="00D373AD"/>
    <w:rsid w:val="00D40D18"/>
    <w:rsid w:val="00D41B5C"/>
    <w:rsid w:val="00D422C1"/>
    <w:rsid w:val="00D42585"/>
    <w:rsid w:val="00D44E24"/>
    <w:rsid w:val="00D44E69"/>
    <w:rsid w:val="00D51BFF"/>
    <w:rsid w:val="00D52015"/>
    <w:rsid w:val="00D5281A"/>
    <w:rsid w:val="00D531CA"/>
    <w:rsid w:val="00D54A99"/>
    <w:rsid w:val="00D54BA3"/>
    <w:rsid w:val="00D55789"/>
    <w:rsid w:val="00D55B72"/>
    <w:rsid w:val="00D62ECB"/>
    <w:rsid w:val="00D6449F"/>
    <w:rsid w:val="00D677D7"/>
    <w:rsid w:val="00D7063B"/>
    <w:rsid w:val="00D724C1"/>
    <w:rsid w:val="00D7264A"/>
    <w:rsid w:val="00D74974"/>
    <w:rsid w:val="00D76298"/>
    <w:rsid w:val="00D82989"/>
    <w:rsid w:val="00D8317F"/>
    <w:rsid w:val="00D831D8"/>
    <w:rsid w:val="00D844A8"/>
    <w:rsid w:val="00D85FFA"/>
    <w:rsid w:val="00D86282"/>
    <w:rsid w:val="00D87805"/>
    <w:rsid w:val="00D91C57"/>
    <w:rsid w:val="00D93965"/>
    <w:rsid w:val="00D95587"/>
    <w:rsid w:val="00D9660F"/>
    <w:rsid w:val="00D97661"/>
    <w:rsid w:val="00D97B6C"/>
    <w:rsid w:val="00D97DDC"/>
    <w:rsid w:val="00DA0F6E"/>
    <w:rsid w:val="00DA10DB"/>
    <w:rsid w:val="00DA19BB"/>
    <w:rsid w:val="00DA2525"/>
    <w:rsid w:val="00DA4421"/>
    <w:rsid w:val="00DA529B"/>
    <w:rsid w:val="00DA6288"/>
    <w:rsid w:val="00DA7980"/>
    <w:rsid w:val="00DB003B"/>
    <w:rsid w:val="00DB1CC0"/>
    <w:rsid w:val="00DB28C5"/>
    <w:rsid w:val="00DB382F"/>
    <w:rsid w:val="00DB38DA"/>
    <w:rsid w:val="00DB3945"/>
    <w:rsid w:val="00DB3A9E"/>
    <w:rsid w:val="00DB6555"/>
    <w:rsid w:val="00DB6D51"/>
    <w:rsid w:val="00DB7B9A"/>
    <w:rsid w:val="00DC0C69"/>
    <w:rsid w:val="00DC16BE"/>
    <w:rsid w:val="00DC1A02"/>
    <w:rsid w:val="00DC1E80"/>
    <w:rsid w:val="00DC2717"/>
    <w:rsid w:val="00DC7897"/>
    <w:rsid w:val="00DC7E99"/>
    <w:rsid w:val="00DD020C"/>
    <w:rsid w:val="00DD29EC"/>
    <w:rsid w:val="00DD349F"/>
    <w:rsid w:val="00DD36D1"/>
    <w:rsid w:val="00DD3BF7"/>
    <w:rsid w:val="00DD41DC"/>
    <w:rsid w:val="00DD424B"/>
    <w:rsid w:val="00DD43AE"/>
    <w:rsid w:val="00DD478D"/>
    <w:rsid w:val="00DD4F52"/>
    <w:rsid w:val="00DD5527"/>
    <w:rsid w:val="00DD61AF"/>
    <w:rsid w:val="00DD6286"/>
    <w:rsid w:val="00DD6466"/>
    <w:rsid w:val="00DD6A57"/>
    <w:rsid w:val="00DD6BD9"/>
    <w:rsid w:val="00DD752D"/>
    <w:rsid w:val="00DE0083"/>
    <w:rsid w:val="00DE35D6"/>
    <w:rsid w:val="00DE40DA"/>
    <w:rsid w:val="00DE492E"/>
    <w:rsid w:val="00DE4E5C"/>
    <w:rsid w:val="00DE663C"/>
    <w:rsid w:val="00DE70B6"/>
    <w:rsid w:val="00DE7D66"/>
    <w:rsid w:val="00DF0576"/>
    <w:rsid w:val="00DF160A"/>
    <w:rsid w:val="00DF3DD1"/>
    <w:rsid w:val="00DF5964"/>
    <w:rsid w:val="00DF72F2"/>
    <w:rsid w:val="00E00EBD"/>
    <w:rsid w:val="00E01085"/>
    <w:rsid w:val="00E02FA3"/>
    <w:rsid w:val="00E04BAE"/>
    <w:rsid w:val="00E052D8"/>
    <w:rsid w:val="00E108C2"/>
    <w:rsid w:val="00E10C86"/>
    <w:rsid w:val="00E118CF"/>
    <w:rsid w:val="00E11B59"/>
    <w:rsid w:val="00E12D22"/>
    <w:rsid w:val="00E13674"/>
    <w:rsid w:val="00E13AB5"/>
    <w:rsid w:val="00E148A1"/>
    <w:rsid w:val="00E17894"/>
    <w:rsid w:val="00E17A11"/>
    <w:rsid w:val="00E20497"/>
    <w:rsid w:val="00E20575"/>
    <w:rsid w:val="00E20800"/>
    <w:rsid w:val="00E209D7"/>
    <w:rsid w:val="00E21EA6"/>
    <w:rsid w:val="00E22B4C"/>
    <w:rsid w:val="00E235E5"/>
    <w:rsid w:val="00E23BCD"/>
    <w:rsid w:val="00E24A3A"/>
    <w:rsid w:val="00E255D3"/>
    <w:rsid w:val="00E26CE3"/>
    <w:rsid w:val="00E27AFA"/>
    <w:rsid w:val="00E3193C"/>
    <w:rsid w:val="00E31C30"/>
    <w:rsid w:val="00E31DD1"/>
    <w:rsid w:val="00E327D0"/>
    <w:rsid w:val="00E333D8"/>
    <w:rsid w:val="00E354CF"/>
    <w:rsid w:val="00E36291"/>
    <w:rsid w:val="00E4186F"/>
    <w:rsid w:val="00E41FBE"/>
    <w:rsid w:val="00E44944"/>
    <w:rsid w:val="00E458A3"/>
    <w:rsid w:val="00E459F3"/>
    <w:rsid w:val="00E46E6A"/>
    <w:rsid w:val="00E50450"/>
    <w:rsid w:val="00E50A93"/>
    <w:rsid w:val="00E5239E"/>
    <w:rsid w:val="00E53C89"/>
    <w:rsid w:val="00E53E91"/>
    <w:rsid w:val="00E540B7"/>
    <w:rsid w:val="00E56D4B"/>
    <w:rsid w:val="00E56F16"/>
    <w:rsid w:val="00E60387"/>
    <w:rsid w:val="00E60763"/>
    <w:rsid w:val="00E608F2"/>
    <w:rsid w:val="00E60F8D"/>
    <w:rsid w:val="00E61895"/>
    <w:rsid w:val="00E62E64"/>
    <w:rsid w:val="00E6313F"/>
    <w:rsid w:val="00E677A5"/>
    <w:rsid w:val="00E67948"/>
    <w:rsid w:val="00E70C14"/>
    <w:rsid w:val="00E72127"/>
    <w:rsid w:val="00E727B2"/>
    <w:rsid w:val="00E742BD"/>
    <w:rsid w:val="00E74C6B"/>
    <w:rsid w:val="00E7721B"/>
    <w:rsid w:val="00E775F1"/>
    <w:rsid w:val="00E777AA"/>
    <w:rsid w:val="00E77D22"/>
    <w:rsid w:val="00E77D26"/>
    <w:rsid w:val="00E80EAB"/>
    <w:rsid w:val="00E81A6D"/>
    <w:rsid w:val="00E848CD"/>
    <w:rsid w:val="00E84CE2"/>
    <w:rsid w:val="00E903E1"/>
    <w:rsid w:val="00E90821"/>
    <w:rsid w:val="00E90D7D"/>
    <w:rsid w:val="00E90F2E"/>
    <w:rsid w:val="00E91C77"/>
    <w:rsid w:val="00E92BA4"/>
    <w:rsid w:val="00E92F31"/>
    <w:rsid w:val="00E96CD6"/>
    <w:rsid w:val="00E96D12"/>
    <w:rsid w:val="00EA0497"/>
    <w:rsid w:val="00EA1467"/>
    <w:rsid w:val="00EA1B59"/>
    <w:rsid w:val="00EA1F11"/>
    <w:rsid w:val="00EA212E"/>
    <w:rsid w:val="00EA2874"/>
    <w:rsid w:val="00EA5792"/>
    <w:rsid w:val="00EA65FF"/>
    <w:rsid w:val="00EB1B0E"/>
    <w:rsid w:val="00EB2D94"/>
    <w:rsid w:val="00EB4848"/>
    <w:rsid w:val="00EB51EE"/>
    <w:rsid w:val="00EB66BF"/>
    <w:rsid w:val="00EB6DDC"/>
    <w:rsid w:val="00EC05CD"/>
    <w:rsid w:val="00EC1A02"/>
    <w:rsid w:val="00EC2966"/>
    <w:rsid w:val="00EC3CCC"/>
    <w:rsid w:val="00EC4492"/>
    <w:rsid w:val="00EC635E"/>
    <w:rsid w:val="00EC6F88"/>
    <w:rsid w:val="00ED0B53"/>
    <w:rsid w:val="00ED41CD"/>
    <w:rsid w:val="00ED471A"/>
    <w:rsid w:val="00ED6D7B"/>
    <w:rsid w:val="00EE0803"/>
    <w:rsid w:val="00EE0C2B"/>
    <w:rsid w:val="00EE0CDB"/>
    <w:rsid w:val="00EE17C4"/>
    <w:rsid w:val="00EE37DD"/>
    <w:rsid w:val="00EE3850"/>
    <w:rsid w:val="00EF04AA"/>
    <w:rsid w:val="00EF35BA"/>
    <w:rsid w:val="00EF545D"/>
    <w:rsid w:val="00EF5865"/>
    <w:rsid w:val="00EF5F01"/>
    <w:rsid w:val="00F01D3E"/>
    <w:rsid w:val="00F042AA"/>
    <w:rsid w:val="00F05BD4"/>
    <w:rsid w:val="00F0600D"/>
    <w:rsid w:val="00F07CF6"/>
    <w:rsid w:val="00F11577"/>
    <w:rsid w:val="00F13F65"/>
    <w:rsid w:val="00F14933"/>
    <w:rsid w:val="00F149C3"/>
    <w:rsid w:val="00F149FC"/>
    <w:rsid w:val="00F155D2"/>
    <w:rsid w:val="00F17BC3"/>
    <w:rsid w:val="00F207FA"/>
    <w:rsid w:val="00F21C1F"/>
    <w:rsid w:val="00F21DAF"/>
    <w:rsid w:val="00F244A0"/>
    <w:rsid w:val="00F24859"/>
    <w:rsid w:val="00F25116"/>
    <w:rsid w:val="00F2581B"/>
    <w:rsid w:val="00F25A23"/>
    <w:rsid w:val="00F30192"/>
    <w:rsid w:val="00F305BB"/>
    <w:rsid w:val="00F33A0E"/>
    <w:rsid w:val="00F34163"/>
    <w:rsid w:val="00F34A0D"/>
    <w:rsid w:val="00F34E88"/>
    <w:rsid w:val="00F354D8"/>
    <w:rsid w:val="00F3610A"/>
    <w:rsid w:val="00F3651A"/>
    <w:rsid w:val="00F367EF"/>
    <w:rsid w:val="00F36B68"/>
    <w:rsid w:val="00F37DB3"/>
    <w:rsid w:val="00F4064C"/>
    <w:rsid w:val="00F40A08"/>
    <w:rsid w:val="00F4274E"/>
    <w:rsid w:val="00F42A6E"/>
    <w:rsid w:val="00F44EDD"/>
    <w:rsid w:val="00F47C9B"/>
    <w:rsid w:val="00F47E9F"/>
    <w:rsid w:val="00F47F9A"/>
    <w:rsid w:val="00F50F88"/>
    <w:rsid w:val="00F51287"/>
    <w:rsid w:val="00F54DF5"/>
    <w:rsid w:val="00F551B8"/>
    <w:rsid w:val="00F567E7"/>
    <w:rsid w:val="00F57CD8"/>
    <w:rsid w:val="00F60709"/>
    <w:rsid w:val="00F6115F"/>
    <w:rsid w:val="00F61249"/>
    <w:rsid w:val="00F61690"/>
    <w:rsid w:val="00F631EC"/>
    <w:rsid w:val="00F642D8"/>
    <w:rsid w:val="00F65090"/>
    <w:rsid w:val="00F65B7D"/>
    <w:rsid w:val="00F65EFC"/>
    <w:rsid w:val="00F66213"/>
    <w:rsid w:val="00F668DD"/>
    <w:rsid w:val="00F677F2"/>
    <w:rsid w:val="00F70E64"/>
    <w:rsid w:val="00F7279B"/>
    <w:rsid w:val="00F740A6"/>
    <w:rsid w:val="00F756F1"/>
    <w:rsid w:val="00F75CB5"/>
    <w:rsid w:val="00F764D9"/>
    <w:rsid w:val="00F83C59"/>
    <w:rsid w:val="00F8493B"/>
    <w:rsid w:val="00F8506F"/>
    <w:rsid w:val="00F85308"/>
    <w:rsid w:val="00F86380"/>
    <w:rsid w:val="00F86A5E"/>
    <w:rsid w:val="00F91F24"/>
    <w:rsid w:val="00F923CF"/>
    <w:rsid w:val="00F92575"/>
    <w:rsid w:val="00F928E2"/>
    <w:rsid w:val="00F92A14"/>
    <w:rsid w:val="00F92A39"/>
    <w:rsid w:val="00F94215"/>
    <w:rsid w:val="00F9495C"/>
    <w:rsid w:val="00F95534"/>
    <w:rsid w:val="00F95ABE"/>
    <w:rsid w:val="00F96548"/>
    <w:rsid w:val="00F96D80"/>
    <w:rsid w:val="00F97C0A"/>
    <w:rsid w:val="00FA0A92"/>
    <w:rsid w:val="00FA1212"/>
    <w:rsid w:val="00FA209A"/>
    <w:rsid w:val="00FA295C"/>
    <w:rsid w:val="00FA433C"/>
    <w:rsid w:val="00FA6DCB"/>
    <w:rsid w:val="00FA74F1"/>
    <w:rsid w:val="00FA791A"/>
    <w:rsid w:val="00FB06D3"/>
    <w:rsid w:val="00FB12EE"/>
    <w:rsid w:val="00FB1EBD"/>
    <w:rsid w:val="00FB48A7"/>
    <w:rsid w:val="00FB5010"/>
    <w:rsid w:val="00FB58B8"/>
    <w:rsid w:val="00FB6638"/>
    <w:rsid w:val="00FB7592"/>
    <w:rsid w:val="00FC00B3"/>
    <w:rsid w:val="00FC195E"/>
    <w:rsid w:val="00FC4BC3"/>
    <w:rsid w:val="00FC57DC"/>
    <w:rsid w:val="00FC5E41"/>
    <w:rsid w:val="00FC65DC"/>
    <w:rsid w:val="00FC6B41"/>
    <w:rsid w:val="00FC6E6A"/>
    <w:rsid w:val="00FC6FAA"/>
    <w:rsid w:val="00FD124E"/>
    <w:rsid w:val="00FD1C1C"/>
    <w:rsid w:val="00FD1D46"/>
    <w:rsid w:val="00FD2B27"/>
    <w:rsid w:val="00FD4C3B"/>
    <w:rsid w:val="00FD4E89"/>
    <w:rsid w:val="00FD5C5E"/>
    <w:rsid w:val="00FD5E1F"/>
    <w:rsid w:val="00FD6D9F"/>
    <w:rsid w:val="00FE0110"/>
    <w:rsid w:val="00FE0E37"/>
    <w:rsid w:val="00FE1B52"/>
    <w:rsid w:val="00FE21F3"/>
    <w:rsid w:val="00FE5D8D"/>
    <w:rsid w:val="00FE6237"/>
    <w:rsid w:val="00FF258B"/>
    <w:rsid w:val="00FF3263"/>
    <w:rsid w:val="00FF65BD"/>
    <w:rsid w:val="011888C4"/>
    <w:rsid w:val="018ED4C9"/>
    <w:rsid w:val="01C13DEC"/>
    <w:rsid w:val="02435B64"/>
    <w:rsid w:val="02E57E2B"/>
    <w:rsid w:val="02FFB59F"/>
    <w:rsid w:val="034006EE"/>
    <w:rsid w:val="037D228D"/>
    <w:rsid w:val="04EF09B6"/>
    <w:rsid w:val="05FBE7C2"/>
    <w:rsid w:val="061FE5EA"/>
    <w:rsid w:val="069D1654"/>
    <w:rsid w:val="07025840"/>
    <w:rsid w:val="074A2C8F"/>
    <w:rsid w:val="07B2E1D1"/>
    <w:rsid w:val="07EE1463"/>
    <w:rsid w:val="082B1A00"/>
    <w:rsid w:val="0891947A"/>
    <w:rsid w:val="08B1C8E4"/>
    <w:rsid w:val="091C6319"/>
    <w:rsid w:val="095C108D"/>
    <w:rsid w:val="09907303"/>
    <w:rsid w:val="0ADDDFEB"/>
    <w:rsid w:val="0AF3E761"/>
    <w:rsid w:val="0B051A46"/>
    <w:rsid w:val="0C7C6299"/>
    <w:rsid w:val="0E6B2817"/>
    <w:rsid w:val="0E943D73"/>
    <w:rsid w:val="0F27AB0E"/>
    <w:rsid w:val="0FA4CB59"/>
    <w:rsid w:val="10395D7E"/>
    <w:rsid w:val="104BE620"/>
    <w:rsid w:val="11640B0D"/>
    <w:rsid w:val="124BC090"/>
    <w:rsid w:val="12A78278"/>
    <w:rsid w:val="137B277C"/>
    <w:rsid w:val="138386E2"/>
    <w:rsid w:val="146ADAD3"/>
    <w:rsid w:val="14786A3E"/>
    <w:rsid w:val="1493DB4F"/>
    <w:rsid w:val="14B83A38"/>
    <w:rsid w:val="14F51263"/>
    <w:rsid w:val="15B88649"/>
    <w:rsid w:val="16276820"/>
    <w:rsid w:val="16689A44"/>
    <w:rsid w:val="16C33D88"/>
    <w:rsid w:val="1742AA2A"/>
    <w:rsid w:val="1799F154"/>
    <w:rsid w:val="17B715A0"/>
    <w:rsid w:val="18779F82"/>
    <w:rsid w:val="19539B25"/>
    <w:rsid w:val="19655BC7"/>
    <w:rsid w:val="19FADE4A"/>
    <w:rsid w:val="1A6B6FDA"/>
    <w:rsid w:val="1B463F8E"/>
    <w:rsid w:val="1BE6EDFD"/>
    <w:rsid w:val="1C0A372F"/>
    <w:rsid w:val="1C8B3BE7"/>
    <w:rsid w:val="1E015F21"/>
    <w:rsid w:val="1EC2E5E9"/>
    <w:rsid w:val="1EC46C7E"/>
    <w:rsid w:val="1F20DB52"/>
    <w:rsid w:val="1F97C7C1"/>
    <w:rsid w:val="2114F864"/>
    <w:rsid w:val="2176821F"/>
    <w:rsid w:val="218E39D2"/>
    <w:rsid w:val="21FE38D1"/>
    <w:rsid w:val="22794B78"/>
    <w:rsid w:val="227B7702"/>
    <w:rsid w:val="2295C629"/>
    <w:rsid w:val="22BCA59B"/>
    <w:rsid w:val="23B3AA69"/>
    <w:rsid w:val="23CD2A7B"/>
    <w:rsid w:val="2411B5B3"/>
    <w:rsid w:val="243E1E69"/>
    <w:rsid w:val="24790FE2"/>
    <w:rsid w:val="250B4173"/>
    <w:rsid w:val="2521AE4F"/>
    <w:rsid w:val="25C3FE5E"/>
    <w:rsid w:val="263153E4"/>
    <w:rsid w:val="26321E2D"/>
    <w:rsid w:val="2712DBB7"/>
    <w:rsid w:val="273CA1AE"/>
    <w:rsid w:val="273CC311"/>
    <w:rsid w:val="274B3638"/>
    <w:rsid w:val="2751D476"/>
    <w:rsid w:val="275EB3E9"/>
    <w:rsid w:val="2768CE38"/>
    <w:rsid w:val="28D14F75"/>
    <w:rsid w:val="28D6269B"/>
    <w:rsid w:val="28DACD55"/>
    <w:rsid w:val="294F9EBE"/>
    <w:rsid w:val="29D52A77"/>
    <w:rsid w:val="2A49B962"/>
    <w:rsid w:val="2A73DF5F"/>
    <w:rsid w:val="2ADDB41D"/>
    <w:rsid w:val="2B68F8ED"/>
    <w:rsid w:val="2CF6CE74"/>
    <w:rsid w:val="2D59F0D2"/>
    <w:rsid w:val="2D9C8953"/>
    <w:rsid w:val="2DD83A24"/>
    <w:rsid w:val="2EB6830E"/>
    <w:rsid w:val="2F794206"/>
    <w:rsid w:val="2FE7FD37"/>
    <w:rsid w:val="302669C6"/>
    <w:rsid w:val="316387D3"/>
    <w:rsid w:val="32153A11"/>
    <w:rsid w:val="32BAFB96"/>
    <w:rsid w:val="33EB3BCB"/>
    <w:rsid w:val="3401989B"/>
    <w:rsid w:val="349DCF12"/>
    <w:rsid w:val="34A506BC"/>
    <w:rsid w:val="367367F4"/>
    <w:rsid w:val="36CDE51B"/>
    <w:rsid w:val="36E63D56"/>
    <w:rsid w:val="36F1AC72"/>
    <w:rsid w:val="37CBB7C4"/>
    <w:rsid w:val="37E47F3C"/>
    <w:rsid w:val="382EDAD0"/>
    <w:rsid w:val="3898ED7F"/>
    <w:rsid w:val="39301476"/>
    <w:rsid w:val="3A0B41AE"/>
    <w:rsid w:val="3A389B77"/>
    <w:rsid w:val="3A5A7D4F"/>
    <w:rsid w:val="3AC14630"/>
    <w:rsid w:val="3BF64DB0"/>
    <w:rsid w:val="3C02978C"/>
    <w:rsid w:val="3C04701D"/>
    <w:rsid w:val="3D701587"/>
    <w:rsid w:val="3D7C1133"/>
    <w:rsid w:val="3D92425A"/>
    <w:rsid w:val="3DFB4E51"/>
    <w:rsid w:val="3E1AEDD7"/>
    <w:rsid w:val="3E201862"/>
    <w:rsid w:val="3E73C5D1"/>
    <w:rsid w:val="3E80C0D4"/>
    <w:rsid w:val="3EEF271E"/>
    <w:rsid w:val="3F0BE5E8"/>
    <w:rsid w:val="3F28947D"/>
    <w:rsid w:val="3F2F4FD8"/>
    <w:rsid w:val="3F70310C"/>
    <w:rsid w:val="40390FF2"/>
    <w:rsid w:val="408AF77F"/>
    <w:rsid w:val="409519FF"/>
    <w:rsid w:val="41B5B980"/>
    <w:rsid w:val="420E957E"/>
    <w:rsid w:val="4218E3BD"/>
    <w:rsid w:val="433831DF"/>
    <w:rsid w:val="43BC56F6"/>
    <w:rsid w:val="44BABD9C"/>
    <w:rsid w:val="459B1DB8"/>
    <w:rsid w:val="461682F2"/>
    <w:rsid w:val="46C34B5E"/>
    <w:rsid w:val="470A3224"/>
    <w:rsid w:val="477B00B8"/>
    <w:rsid w:val="481646B9"/>
    <w:rsid w:val="4848A4AB"/>
    <w:rsid w:val="48857B97"/>
    <w:rsid w:val="48BC7EAD"/>
    <w:rsid w:val="49840163"/>
    <w:rsid w:val="49BD8FF7"/>
    <w:rsid w:val="49C49255"/>
    <w:rsid w:val="4A4E988F"/>
    <w:rsid w:val="4A5D9AB4"/>
    <w:rsid w:val="4A6CDCD9"/>
    <w:rsid w:val="4AC4F25F"/>
    <w:rsid w:val="4AD6E7ED"/>
    <w:rsid w:val="4AF66CE1"/>
    <w:rsid w:val="4B34B5D2"/>
    <w:rsid w:val="4BECC1B7"/>
    <w:rsid w:val="4CD7CB82"/>
    <w:rsid w:val="4DA1C36E"/>
    <w:rsid w:val="4DAA8D8C"/>
    <w:rsid w:val="4DC72FBC"/>
    <w:rsid w:val="4DCE82CD"/>
    <w:rsid w:val="4EC9F2F9"/>
    <w:rsid w:val="4F04052C"/>
    <w:rsid w:val="4F5252F9"/>
    <w:rsid w:val="4FB34BF7"/>
    <w:rsid w:val="4FD74A74"/>
    <w:rsid w:val="501770D6"/>
    <w:rsid w:val="50F247EB"/>
    <w:rsid w:val="521EDAC8"/>
    <w:rsid w:val="5298A793"/>
    <w:rsid w:val="52A78B6A"/>
    <w:rsid w:val="52F7596B"/>
    <w:rsid w:val="54268511"/>
    <w:rsid w:val="54912AFF"/>
    <w:rsid w:val="55327101"/>
    <w:rsid w:val="56409D5E"/>
    <w:rsid w:val="57348877"/>
    <w:rsid w:val="58566DB1"/>
    <w:rsid w:val="59229ED2"/>
    <w:rsid w:val="595A5E46"/>
    <w:rsid w:val="5978BA41"/>
    <w:rsid w:val="5A0B637A"/>
    <w:rsid w:val="5A60B71C"/>
    <w:rsid w:val="5A969AAC"/>
    <w:rsid w:val="5BCDBA89"/>
    <w:rsid w:val="5D4F14FA"/>
    <w:rsid w:val="5D6D94E0"/>
    <w:rsid w:val="5DA44AA1"/>
    <w:rsid w:val="5EDA70B6"/>
    <w:rsid w:val="5F1ED8B4"/>
    <w:rsid w:val="5FBA60A5"/>
    <w:rsid w:val="60216BA2"/>
    <w:rsid w:val="60DBEB63"/>
    <w:rsid w:val="61142F7F"/>
    <w:rsid w:val="6121B281"/>
    <w:rsid w:val="61B24237"/>
    <w:rsid w:val="62CB1A79"/>
    <w:rsid w:val="62DDB5B8"/>
    <w:rsid w:val="633A3398"/>
    <w:rsid w:val="639DB637"/>
    <w:rsid w:val="63AE4C83"/>
    <w:rsid w:val="63C98BDB"/>
    <w:rsid w:val="6406E744"/>
    <w:rsid w:val="64491A38"/>
    <w:rsid w:val="6470D5D9"/>
    <w:rsid w:val="64B919A9"/>
    <w:rsid w:val="64E318E8"/>
    <w:rsid w:val="654A1CE4"/>
    <w:rsid w:val="657CF281"/>
    <w:rsid w:val="6593B3C9"/>
    <w:rsid w:val="66556CAC"/>
    <w:rsid w:val="66F43993"/>
    <w:rsid w:val="67A92352"/>
    <w:rsid w:val="67B7CE3D"/>
    <w:rsid w:val="68098E47"/>
    <w:rsid w:val="684F0A8B"/>
    <w:rsid w:val="686BCC6D"/>
    <w:rsid w:val="689E8727"/>
    <w:rsid w:val="68F0EFAC"/>
    <w:rsid w:val="6946ABD8"/>
    <w:rsid w:val="69B6AF8F"/>
    <w:rsid w:val="6AF5C006"/>
    <w:rsid w:val="6B04D0E4"/>
    <w:rsid w:val="6B71D9CE"/>
    <w:rsid w:val="6BD105FE"/>
    <w:rsid w:val="6E0AF261"/>
    <w:rsid w:val="6E1CDDDF"/>
    <w:rsid w:val="6E8673F5"/>
    <w:rsid w:val="6EFCC873"/>
    <w:rsid w:val="6FC84DC9"/>
    <w:rsid w:val="7039B98F"/>
    <w:rsid w:val="70730CFC"/>
    <w:rsid w:val="70A963D4"/>
    <w:rsid w:val="70C77928"/>
    <w:rsid w:val="71A19F86"/>
    <w:rsid w:val="72C0E122"/>
    <w:rsid w:val="737054DF"/>
    <w:rsid w:val="73920039"/>
    <w:rsid w:val="73F04DC6"/>
    <w:rsid w:val="742FB14B"/>
    <w:rsid w:val="75044A85"/>
    <w:rsid w:val="750C4D0C"/>
    <w:rsid w:val="75652D04"/>
    <w:rsid w:val="759F918F"/>
    <w:rsid w:val="75C8BC7C"/>
    <w:rsid w:val="75D210FD"/>
    <w:rsid w:val="75DA023E"/>
    <w:rsid w:val="760CBF49"/>
    <w:rsid w:val="7737A73E"/>
    <w:rsid w:val="77E215DE"/>
    <w:rsid w:val="7805F47B"/>
    <w:rsid w:val="78CC0339"/>
    <w:rsid w:val="79BE934B"/>
    <w:rsid w:val="79E88FD8"/>
    <w:rsid w:val="7A123A79"/>
    <w:rsid w:val="7A3E2A0C"/>
    <w:rsid w:val="7A5ED38C"/>
    <w:rsid w:val="7A8BEF20"/>
    <w:rsid w:val="7A99BBB5"/>
    <w:rsid w:val="7B16CCCC"/>
    <w:rsid w:val="7B6F7EF7"/>
    <w:rsid w:val="7BEFFBCE"/>
    <w:rsid w:val="7C322E88"/>
    <w:rsid w:val="7C6F7B08"/>
    <w:rsid w:val="7CEB6065"/>
    <w:rsid w:val="7CF6340D"/>
    <w:rsid w:val="7DE0A7E2"/>
    <w:rsid w:val="7EE94710"/>
    <w:rsid w:val="7F9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B4111"/>
  <w15:chartTrackingRefBased/>
  <w15:docId w15:val="{BF8F7FF4-0FC4-4FB3-935C-1E26D450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23C4"/>
    <w:pPr>
      <w:overflowPunct w:val="0"/>
      <w:autoSpaceDE w:val="0"/>
      <w:textAlignment w:val="baseline"/>
    </w:pPr>
    <w:rPr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ind w:right="-1418"/>
      <w:jc w:val="both"/>
      <w:outlineLvl w:val="0"/>
    </w:pPr>
    <w:rPr>
      <w:rFonts w:ascii="Verdana" w:hAnsi="Verdana"/>
      <w:b/>
      <w:i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line="300" w:lineRule="exact"/>
      <w:ind w:right="-1"/>
      <w:outlineLvl w:val="1"/>
    </w:pPr>
    <w:rPr>
      <w:rFonts w:ascii="Arial" w:hAnsi="Arial"/>
      <w:b/>
      <w:sz w:val="22"/>
      <w:lang w:val="it-IT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28695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OpenSymbol" w:hAnsi="OpenSymbol"/>
    </w:rPr>
  </w:style>
  <w:style w:type="character" w:customStyle="1" w:styleId="WW8Num5z0">
    <w:name w:val="WW8Num5z0"/>
    <w:rPr>
      <w:rFonts w:ascii="OpenSymbol" w:hAnsi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-Absatz-Standardschriftart111111111">
    <w:name w:val="WW-Absatz-Standardschriftart111111111"/>
  </w:style>
  <w:style w:type="character" w:customStyle="1" w:styleId="Absatz-Standardschriftart1">
    <w:name w:val="Absatz-Standardschriftart1"/>
  </w:style>
  <w:style w:type="character" w:customStyle="1" w:styleId="WW-Absatz-Standardschriftart1111111111">
    <w:name w:val="WW-Absatz-Standardschriftart1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styleId="Paginanummer">
    <w:name w:val="page number"/>
    <w:basedOn w:val="WW-Absatz-Standardschriftart11111111111"/>
  </w:style>
  <w:style w:type="character" w:styleId="Hyperlink">
    <w:name w:val="Hyperlink"/>
    <w:uiPriority w:val="99"/>
    <w:rPr>
      <w:color w:val="0000FF"/>
      <w:u w:val="single"/>
    </w:rPr>
  </w:style>
  <w:style w:type="character" w:styleId="Zwaar">
    <w:name w:val="Strong"/>
    <w:uiPriority w:val="22"/>
    <w:qFormat/>
    <w:rPr>
      <w:b/>
      <w:bCs/>
    </w:rPr>
  </w:style>
  <w:style w:type="character" w:customStyle="1" w:styleId="urtxtstd">
    <w:name w:val="urtxtstd"/>
    <w:basedOn w:val="WW-Absatz-Standardschriftart1111111111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paragraph" w:customStyle="1" w:styleId="berschrift">
    <w:name w:val="Überschrift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link w:val="PlattetekstChar"/>
    <w:pPr>
      <w:ind w:right="-1"/>
      <w:jc w:val="both"/>
    </w:pPr>
    <w:rPr>
      <w:rFonts w:ascii="Verdana" w:hAnsi="Verdana"/>
    </w:rPr>
  </w:style>
  <w:style w:type="paragraph" w:styleId="Lijst">
    <w:name w:val="List"/>
    <w:basedOn w:val="Plattetekst"/>
    <w:rPr>
      <w:rFonts w:cs="Tahoma"/>
    </w:rPr>
  </w:style>
  <w:style w:type="paragraph" w:customStyle="1" w:styleId="Beschriftung2">
    <w:name w:val="Beschriftung2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ard"/>
    <w:pPr>
      <w:suppressLineNumbers/>
    </w:pPr>
    <w:rPr>
      <w:rFonts w:cs="Tahoma"/>
    </w:rPr>
  </w:style>
  <w:style w:type="paragraph" w:customStyle="1" w:styleId="Beschriftung1">
    <w:name w:val="Beschriftung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ard"/>
    <w:pPr>
      <w:spacing w:line="300" w:lineRule="exact"/>
    </w:pPr>
    <w:rPr>
      <w:rFonts w:ascii="Arial" w:hAnsi="Arial"/>
      <w:bCs/>
      <w:sz w:val="22"/>
      <w:lang w:val="fr-FR"/>
    </w:rPr>
  </w:style>
  <w:style w:type="paragraph" w:customStyle="1" w:styleId="TabellenInhalt">
    <w:name w:val="Tabellen Inhalt"/>
    <w:basedOn w:val="Standa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22">
    <w:name w:val="Textkörper 22"/>
    <w:basedOn w:val="Standaard"/>
    <w:pPr>
      <w:overflowPunct/>
      <w:autoSpaceDE/>
      <w:textAlignment w:val="auto"/>
    </w:pPr>
    <w:rPr>
      <w:rFonts w:ascii="Arial" w:hAnsi="Arial" w:cs="Arial"/>
      <w:sz w:val="22"/>
      <w:szCs w:val="24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Plattetekst"/>
  </w:style>
  <w:style w:type="character" w:styleId="Verwijzingopmerking">
    <w:name w:val="annotation reference"/>
    <w:rsid w:val="00F9654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96548"/>
  </w:style>
  <w:style w:type="character" w:customStyle="1" w:styleId="TekstopmerkingChar">
    <w:name w:val="Tekst opmerking Char"/>
    <w:link w:val="Tekstopmerking"/>
    <w:rsid w:val="00F96548"/>
    <w:rPr>
      <w:lang w:val="de-DE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96548"/>
    <w:rPr>
      <w:b/>
      <w:bCs/>
    </w:rPr>
  </w:style>
  <w:style w:type="character" w:customStyle="1" w:styleId="OnderwerpvanopmerkingChar">
    <w:name w:val="Onderwerp van opmerking Char"/>
    <w:link w:val="Onderwerpvanopmerking"/>
    <w:rsid w:val="00F96548"/>
    <w:rPr>
      <w:b/>
      <w:bCs/>
      <w:lang w:val="de-DE" w:eastAsia="ar-SA"/>
    </w:rPr>
  </w:style>
  <w:style w:type="paragraph" w:styleId="Plattetekst2">
    <w:name w:val="Body Text 2"/>
    <w:basedOn w:val="Standaard"/>
    <w:link w:val="Plattetekst2Char"/>
    <w:rsid w:val="009B2A1D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9B2A1D"/>
    <w:rPr>
      <w:lang w:eastAsia="ar-SA"/>
    </w:rPr>
  </w:style>
  <w:style w:type="character" w:customStyle="1" w:styleId="PlattetekstChar">
    <w:name w:val="Platte tekst Char"/>
    <w:link w:val="Plattetekst"/>
    <w:rsid w:val="00AE1E99"/>
    <w:rPr>
      <w:rFonts w:ascii="Verdana" w:hAnsi="Verdana"/>
      <w:lang w:eastAsia="ar-SA"/>
    </w:rPr>
  </w:style>
  <w:style w:type="character" w:styleId="GevolgdeHyperlink">
    <w:name w:val="FollowedHyperlink"/>
    <w:rsid w:val="00094866"/>
    <w:rPr>
      <w:color w:val="800080"/>
      <w:u w:val="single"/>
    </w:rPr>
  </w:style>
  <w:style w:type="character" w:styleId="Nadruk">
    <w:name w:val="Emphasis"/>
    <w:uiPriority w:val="20"/>
    <w:qFormat/>
    <w:rsid w:val="007D57C8"/>
    <w:rPr>
      <w:b/>
      <w:bCs/>
      <w:i w:val="0"/>
      <w:iCs w:val="0"/>
    </w:rPr>
  </w:style>
  <w:style w:type="character" w:customStyle="1" w:styleId="st1">
    <w:name w:val="st1"/>
    <w:rsid w:val="007D57C8"/>
  </w:style>
  <w:style w:type="paragraph" w:customStyle="1" w:styleId="MittleresRaster1-Akzent21">
    <w:name w:val="Mittleres Raster 1 - Akzent 21"/>
    <w:basedOn w:val="Standaard"/>
    <w:uiPriority w:val="34"/>
    <w:qFormat/>
    <w:rsid w:val="00D26FC1"/>
    <w:pPr>
      <w:ind w:left="708"/>
    </w:pPr>
  </w:style>
  <w:style w:type="paragraph" w:styleId="Normaalweb">
    <w:name w:val="Normal (Web)"/>
    <w:basedOn w:val="Standaard"/>
    <w:uiPriority w:val="99"/>
    <w:unhideWhenUsed/>
    <w:rsid w:val="00C47BFA"/>
    <w:pPr>
      <w:overflowPunct/>
      <w:autoSpaceDE/>
    </w:pPr>
    <w:rPr>
      <w:sz w:val="24"/>
      <w:szCs w:val="24"/>
      <w:lang w:eastAsia="de-DE"/>
    </w:rPr>
  </w:style>
  <w:style w:type="character" w:customStyle="1" w:styleId="apple-converted-space">
    <w:name w:val="apple-converted-space"/>
    <w:rsid w:val="00744C35"/>
  </w:style>
  <w:style w:type="paragraph" w:customStyle="1" w:styleId="FarbigeListe-Akzent11">
    <w:name w:val="Farbige Liste - Akzent 11"/>
    <w:basedOn w:val="Standaard"/>
    <w:uiPriority w:val="34"/>
    <w:qFormat/>
    <w:rsid w:val="002439BB"/>
    <w:pPr>
      <w:overflowPunct/>
      <w:autoSpaceDE/>
      <w:ind w:left="720"/>
      <w:textAlignment w:val="auto"/>
    </w:pPr>
    <w:rPr>
      <w:rFonts w:eastAsia="Calibri"/>
      <w:sz w:val="24"/>
      <w:szCs w:val="24"/>
      <w:lang w:eastAsia="de-D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209D7"/>
    <w:pPr>
      <w:overflowPunct/>
      <w:autoSpaceDE/>
      <w:textAlignment w:val="auto"/>
    </w:pPr>
    <w:rPr>
      <w:rFonts w:ascii="Arial" w:eastAsia="Calibri" w:hAnsi="Arial" w:cs="Arial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E209D7"/>
    <w:rPr>
      <w:rFonts w:ascii="Arial" w:eastAsia="Calibri" w:hAnsi="Arial" w:cs="Arial"/>
      <w:lang w:eastAsia="en-US"/>
    </w:rPr>
  </w:style>
  <w:style w:type="character" w:styleId="Onopgelostemelding">
    <w:name w:val="Unresolved Mention"/>
    <w:uiPriority w:val="99"/>
    <w:semiHidden/>
    <w:unhideWhenUsed/>
    <w:rsid w:val="00E24A3A"/>
    <w:rPr>
      <w:color w:val="808080"/>
      <w:shd w:val="clear" w:color="auto" w:fill="E6E6E6"/>
    </w:rPr>
  </w:style>
  <w:style w:type="paragraph" w:customStyle="1" w:styleId="Default">
    <w:name w:val="Default"/>
    <w:rsid w:val="00CC3B4C"/>
    <w:pPr>
      <w:autoSpaceDE w:val="0"/>
      <w:autoSpaceDN w:val="0"/>
      <w:adjustRightInd w:val="0"/>
    </w:pPr>
    <w:rPr>
      <w:rFonts w:ascii="Frutiger Next Com" w:hAnsi="Frutiger Next Com" w:cs="Frutiger Next Com"/>
      <w:color w:val="000000"/>
      <w:sz w:val="24"/>
      <w:szCs w:val="24"/>
    </w:rPr>
  </w:style>
  <w:style w:type="table" w:styleId="Tabelraster">
    <w:name w:val="Table Grid"/>
    <w:basedOn w:val="Standaardtabel"/>
    <w:rsid w:val="0010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0A6418"/>
    <w:rPr>
      <w:lang w:val="de-DE" w:eastAsia="ar-SA"/>
    </w:rPr>
  </w:style>
  <w:style w:type="paragraph" w:styleId="Revisie">
    <w:name w:val="Revision"/>
    <w:hidden/>
    <w:uiPriority w:val="99"/>
    <w:semiHidden/>
    <w:rsid w:val="00DD3BF7"/>
    <w:rPr>
      <w:lang w:eastAsia="ar-SA"/>
    </w:rPr>
  </w:style>
  <w:style w:type="paragraph" w:styleId="Lijstalinea">
    <w:name w:val="List Paragraph"/>
    <w:basedOn w:val="Standaard"/>
    <w:uiPriority w:val="34"/>
    <w:qFormat/>
    <w:rsid w:val="00275600"/>
    <w:pPr>
      <w:overflowPunct/>
      <w:autoSpaceDE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eastAsia="de-DE"/>
    </w:rPr>
  </w:style>
  <w:style w:type="character" w:customStyle="1" w:styleId="Kop3Char">
    <w:name w:val="Kop 3 Char"/>
    <w:link w:val="Kop3"/>
    <w:semiHidden/>
    <w:rsid w:val="0028695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p2">
    <w:name w:val="p2"/>
    <w:basedOn w:val="Standaard"/>
    <w:uiPriority w:val="99"/>
    <w:rsid w:val="00767AB3"/>
    <w:pPr>
      <w:overflowPunct/>
      <w:autoSpaceDE/>
      <w:spacing w:line="195" w:lineRule="atLeast"/>
      <w:textAlignment w:val="auto"/>
    </w:pPr>
    <w:rPr>
      <w:rFonts w:ascii="Calibri" w:hAnsi="Calibri"/>
      <w:sz w:val="17"/>
      <w:szCs w:val="17"/>
      <w:lang w:eastAsia="de-DE"/>
    </w:rPr>
  </w:style>
  <w:style w:type="paragraph" w:customStyle="1" w:styleId="EinfacherAbsatz">
    <w:name w:val="[Einfacher Absatz]"/>
    <w:basedOn w:val="Standaard"/>
    <w:uiPriority w:val="99"/>
    <w:rsid w:val="00767AB3"/>
    <w:pPr>
      <w:widowControl w:val="0"/>
      <w:overflowPunct/>
      <w:autoSpaceDN w:val="0"/>
      <w:adjustRightInd w:val="0"/>
      <w:spacing w:line="288" w:lineRule="auto"/>
      <w:textAlignment w:val="auto"/>
    </w:pPr>
    <w:rPr>
      <w:rFonts w:ascii="Times-Roman" w:eastAsia="MS Minngs" w:hAnsi="Times-Roman" w:cs="Times-Roman"/>
      <w:color w:val="000000"/>
      <w:sz w:val="24"/>
      <w:szCs w:val="24"/>
      <w:lang w:eastAsia="ja-JP"/>
    </w:rPr>
  </w:style>
  <w:style w:type="character" w:customStyle="1" w:styleId="TextZchn">
    <w:name w:val="Text Zchn"/>
    <w:link w:val="Text"/>
    <w:qFormat/>
    <w:locked/>
    <w:rsid w:val="001418F0"/>
    <w:rPr>
      <w:rFonts w:ascii="Arial" w:hAnsi="Arial" w:cs="Arial"/>
      <w:bCs/>
      <w:color w:val="080808"/>
      <w:lang w:val="en-GB"/>
    </w:rPr>
  </w:style>
  <w:style w:type="paragraph" w:customStyle="1" w:styleId="Text">
    <w:name w:val="Text"/>
    <w:basedOn w:val="Standaard"/>
    <w:link w:val="TextZchn"/>
    <w:qFormat/>
    <w:rsid w:val="001418F0"/>
    <w:pPr>
      <w:overflowPunct/>
      <w:autoSpaceDE/>
      <w:textAlignment w:val="auto"/>
    </w:pPr>
    <w:rPr>
      <w:rFonts w:ascii="Arial" w:hAnsi="Arial" w:cs="Arial"/>
      <w:bCs/>
      <w:color w:val="080808"/>
      <w:lang w:val="en-GB" w:eastAsia="de-DE"/>
    </w:rPr>
  </w:style>
  <w:style w:type="character" w:customStyle="1" w:styleId="cf01">
    <w:name w:val="cf01"/>
    <w:rsid w:val="000F289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Standaard"/>
    <w:rsid w:val="00F928E2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de-DE"/>
    </w:rPr>
  </w:style>
  <w:style w:type="character" w:customStyle="1" w:styleId="normaltextrun">
    <w:name w:val="normaltextrun"/>
    <w:basedOn w:val="Standaardalinea-lettertype"/>
    <w:rsid w:val="00F928E2"/>
  </w:style>
  <w:style w:type="character" w:customStyle="1" w:styleId="eop">
    <w:name w:val="eop"/>
    <w:basedOn w:val="Standaardalinea-lettertype"/>
    <w:rsid w:val="00F928E2"/>
  </w:style>
  <w:style w:type="character" w:customStyle="1" w:styleId="scxw130274618">
    <w:name w:val="scxw130274618"/>
    <w:basedOn w:val="Standaardalinea-lettertype"/>
    <w:rsid w:val="00F928E2"/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1414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1414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4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90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55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16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eta.Lammerse@dkv-mobility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dkv-mobility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@square-egg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9c0ae-a212-458b-9cdd-2bba0fbaf87f" xsi:nil="true"/>
    <lcf76f155ced4ddcb4097134ff3c332f xmlns="54b09a5e-0ae2-4a61-a195-890b807820cb">
      <Terms xmlns="http://schemas.microsoft.com/office/infopath/2007/PartnerControls"/>
    </lcf76f155ced4ddcb4097134ff3c332f>
    <SharedWithUsers xmlns="a749c0ae-a212-458b-9cdd-2bba0fbaf87f">
      <UserInfo>
        <DisplayName>Eggerding-Tenhagen, Jana</DisplayName>
        <AccountId>678</AccountId>
        <AccountType/>
      </UserInfo>
      <UserInfo>
        <DisplayName>Cremer-Heesen, Laura</DisplayName>
        <AccountId>152</AccountId>
        <AccountType/>
      </UserInfo>
      <UserInfo>
        <DisplayName>Bischoff, Nick</DisplayName>
        <AccountId>204</AccountId>
        <AccountType/>
      </UserInfo>
      <UserInfo>
        <DisplayName>Taglialatela, Luisa</DisplayName>
        <AccountId>815</AccountId>
        <AccountType/>
      </UserInfo>
      <UserInfo>
        <DisplayName>Mehringer, Sven</DisplayName>
        <AccountId>294</AccountId>
        <AccountType/>
      </UserInfo>
      <UserInfo>
        <DisplayName>Kosanovic, Ognjen</DisplayName>
        <AccountId>312</AccountId>
        <AccountType/>
      </UserInfo>
      <UserInfo>
        <DisplayName>Chirila, Bogdan</DisplayName>
        <AccountId>812</AccountId>
        <AccountType/>
      </UserInfo>
      <UserInfo>
        <DisplayName>Hüppe, Carolin</DisplayName>
        <AccountId>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62B6DB3A474A87999C53793E2CFA" ma:contentTypeVersion="15" ma:contentTypeDescription="Create a new document." ma:contentTypeScope="" ma:versionID="578c036417e5db6235684a31cabcf022">
  <xsd:schema xmlns:xsd="http://www.w3.org/2001/XMLSchema" xmlns:xs="http://www.w3.org/2001/XMLSchema" xmlns:p="http://schemas.microsoft.com/office/2006/metadata/properties" xmlns:ns2="54b09a5e-0ae2-4a61-a195-890b807820cb" xmlns:ns3="a749c0ae-a212-458b-9cdd-2bba0fbaf87f" targetNamespace="http://schemas.microsoft.com/office/2006/metadata/properties" ma:root="true" ma:fieldsID="8a56f47bb2ecee5428b4a6293748fb2d" ns2:_="" ns3:_="">
    <xsd:import namespace="54b09a5e-0ae2-4a61-a195-890b807820cb"/>
    <xsd:import namespace="a749c0ae-a212-458b-9cdd-2bba0fbaf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9a5e-0ae2-4a61-a195-890b80782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f3aecb-70f5-4320-82b4-8f02cc0ee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c0ae-a212-458b-9cdd-2bba0fbaf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0215d36-664b-47d2-b4ec-1c2187b90c30}" ma:internalName="TaxCatchAll" ma:showField="CatchAllData" ma:web="a749c0ae-a212-458b-9cdd-2bba0fbaf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50513-F32B-4ACD-80F0-02F622E75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BCABE-0AE4-4B2A-917D-C874DAE1577C}">
  <ds:schemaRefs>
    <ds:schemaRef ds:uri="http://schemas.microsoft.com/office/2006/metadata/properties"/>
    <ds:schemaRef ds:uri="http://schemas.microsoft.com/office/infopath/2007/PartnerControls"/>
    <ds:schemaRef ds:uri="a749c0ae-a212-458b-9cdd-2bba0fbaf87f"/>
    <ds:schemaRef ds:uri="54b09a5e-0ae2-4a61-a195-890b807820cb"/>
  </ds:schemaRefs>
</ds:datastoreItem>
</file>

<file path=customXml/itemProps3.xml><?xml version="1.0" encoding="utf-8"?>
<ds:datastoreItem xmlns:ds="http://schemas.openxmlformats.org/officeDocument/2006/customXml" ds:itemID="{C40AA941-667C-4B09-9D2B-C78429C9E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7179D-1D01-4371-BDE3-82589611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9a5e-0ae2-4a61-a195-890b807820cb"/>
    <ds:schemaRef ds:uri="a749c0ae-a212-458b-9cdd-2bba0fbaf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DKV Euro Service</vt:lpstr>
    </vt:vector>
  </TitlesOfParts>
  <Company>DKV Euro Service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DKV Euro Service</dc:title>
  <dc:subject/>
  <dc:creator>DKV EURO SERVICE</dc:creator>
  <cp:keywords/>
  <cp:lastModifiedBy>Sandra</cp:lastModifiedBy>
  <cp:revision>4</cp:revision>
  <cp:lastPrinted>2024-06-05T16:18:00Z</cp:lastPrinted>
  <dcterms:created xsi:type="dcterms:W3CDTF">2025-10-01T07:45:00Z</dcterms:created>
  <dcterms:modified xsi:type="dcterms:W3CDTF">2025-10-01T07:55:00Z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0x010100C2FC62B6DB3A474A87999C53793E2CFA</vt:lpwstr>
  </property>
  <property fmtid="{D5CDD505-2E9C-101B-9397-08002B2CF9AE}" pid="4" name="MediaServiceImageTags">
    <vt:lpwstr/>
  </property>
  <property fmtid="{D5CDD505-2E9C-101B-9397-08002B2CF9AE}" pid="5" name="docLang">
    <vt:lpwstr>de</vt:lpwstr>
  </property>
</Properties>
</file>